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0AB" w:rsidRPr="00432BC0" w:rsidRDefault="002E30AB" w:rsidP="002E30AB">
      <w:pPr>
        <w:pStyle w:val="Heading4"/>
        <w:rPr>
          <w:rStyle w:val="Strong"/>
          <w:rFonts w:asciiTheme="majorHAnsi" w:hAnsiTheme="majorHAnsi"/>
          <w:b/>
          <w:bCs/>
          <w:sz w:val="20"/>
          <w:szCs w:val="20"/>
          <w:u w:val="single"/>
        </w:rPr>
      </w:pPr>
      <w:r w:rsidRPr="00432BC0">
        <w:rPr>
          <w:rFonts w:asciiTheme="majorHAnsi" w:hAnsiTheme="majorHAnsi"/>
          <w:sz w:val="20"/>
          <w:szCs w:val="20"/>
        </w:rPr>
        <w:t xml:space="preserve">APUSH 2015-16 </w:t>
      </w:r>
      <w:r w:rsidR="008D4BB4">
        <w:rPr>
          <w:rFonts w:asciiTheme="majorHAnsi" w:hAnsiTheme="majorHAnsi"/>
          <w:sz w:val="20"/>
          <w:szCs w:val="20"/>
        </w:rPr>
        <w:tab/>
      </w:r>
      <w:r w:rsidR="008D4BB4">
        <w:rPr>
          <w:rFonts w:asciiTheme="majorHAnsi" w:hAnsiTheme="majorHAnsi"/>
          <w:sz w:val="20"/>
          <w:szCs w:val="20"/>
        </w:rPr>
        <w:tab/>
      </w:r>
      <w:r w:rsidRPr="00432BC0">
        <w:rPr>
          <w:rStyle w:val="Strong"/>
          <w:rFonts w:asciiTheme="majorHAnsi" w:hAnsiTheme="majorHAnsi"/>
          <w:sz w:val="20"/>
          <w:szCs w:val="20"/>
          <w:u w:val="single"/>
        </w:rPr>
        <w:t xml:space="preserve">COURSE DESCRIPTION: </w:t>
      </w:r>
      <w:r w:rsidR="00605B30" w:rsidRPr="00432BC0">
        <w:rPr>
          <w:rStyle w:val="Strong"/>
          <w:rFonts w:asciiTheme="majorHAnsi" w:hAnsiTheme="majorHAnsi"/>
          <w:sz w:val="20"/>
          <w:szCs w:val="20"/>
          <w:u w:val="single"/>
        </w:rPr>
        <w:t xml:space="preserve">                                     Mr. Radulski </w:t>
      </w:r>
      <w:hyperlink r:id="rId7" w:history="1">
        <w:r w:rsidR="00605B30" w:rsidRPr="00432BC0">
          <w:rPr>
            <w:rStyle w:val="Hyperlink"/>
            <w:rFonts w:asciiTheme="majorHAnsi" w:hAnsiTheme="majorHAnsi"/>
            <w:sz w:val="20"/>
            <w:szCs w:val="20"/>
          </w:rPr>
          <w:t>smradulski@swasd.org</w:t>
        </w:r>
      </w:hyperlink>
      <w:r w:rsidR="00605B30" w:rsidRPr="00432BC0">
        <w:rPr>
          <w:rStyle w:val="Strong"/>
          <w:rFonts w:asciiTheme="majorHAnsi" w:hAnsiTheme="majorHAnsi"/>
          <w:sz w:val="20"/>
          <w:szCs w:val="20"/>
          <w:u w:val="single"/>
        </w:rPr>
        <w:t xml:space="preserve"> </w:t>
      </w:r>
    </w:p>
    <w:p w:rsidR="00EE1BCB" w:rsidRPr="00432BC0" w:rsidRDefault="00EE1BCB" w:rsidP="00EE1BCB">
      <w:pPr>
        <w:pBdr>
          <w:bottom w:val="single" w:sz="4" w:space="1" w:color="auto"/>
        </w:pBdr>
        <w:spacing w:after="0" w:line="240" w:lineRule="auto"/>
        <w:rPr>
          <w:rStyle w:val="Strong"/>
          <w:rFonts w:asciiTheme="majorHAnsi" w:hAnsiTheme="majorHAnsi"/>
          <w:sz w:val="20"/>
          <w:szCs w:val="20"/>
          <w:u w:val="single"/>
        </w:rPr>
      </w:pPr>
      <w:r w:rsidRPr="00432BC0">
        <w:rPr>
          <w:rStyle w:val="Strong"/>
          <w:rFonts w:asciiTheme="majorHAnsi" w:hAnsiTheme="majorHAnsi"/>
          <w:sz w:val="20"/>
          <w:szCs w:val="20"/>
          <w:u w:val="single"/>
        </w:rPr>
        <w:t>Keys to Success:</w:t>
      </w:r>
    </w:p>
    <w:p w:rsidR="00EE1BCB" w:rsidRPr="00432BC0" w:rsidRDefault="00EE1BCB" w:rsidP="00EE1BCB">
      <w:pPr>
        <w:spacing w:after="0" w:line="240" w:lineRule="auto"/>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The most important factor affecting your grade is consistent effort. This will link directly to the grades you earn for assignments and for participation grade. The reading load will take adjusting to in the first several weeks. Sharing of knowledge and forming study groups is encouraged. Plagiarism is not acceptable. You should expect to do something for this class every day or night. </w:t>
      </w:r>
    </w:p>
    <w:p w:rsidR="002E30AB" w:rsidRPr="00432BC0" w:rsidRDefault="002E30AB" w:rsidP="002E30AB">
      <w:pPr>
        <w:pStyle w:val="Heading4"/>
        <w:rPr>
          <w:rFonts w:asciiTheme="majorHAnsi" w:hAnsiTheme="majorHAnsi"/>
          <w:b w:val="0"/>
          <w:bCs w:val="0"/>
          <w:sz w:val="20"/>
          <w:szCs w:val="20"/>
        </w:rPr>
      </w:pPr>
      <w:r w:rsidRPr="00432BC0">
        <w:rPr>
          <w:rFonts w:asciiTheme="majorHAnsi" w:hAnsiTheme="majorHAnsi"/>
          <w:b w:val="0"/>
          <w:bCs w:val="0"/>
          <w:sz w:val="20"/>
          <w:szCs w:val="20"/>
        </w:rPr>
        <w:t xml:space="preserve">The study of history is not just the arranging of facts in chronological order. It is delving into events to understand the multiple perspectives surrounding popular beliefs and ideas about those events. The hope is that you emerge from this course with an appreciation and pleasure in learning beyond memorization, a wide scope of knowledge of US history, a feeling of preparedness for taking the AP exam, and the acquisition of skills useful for both history and other classes. </w:t>
      </w:r>
    </w:p>
    <w:p w:rsidR="002E30AB" w:rsidRPr="00432BC0" w:rsidRDefault="002E30AB" w:rsidP="002E30AB">
      <w:pPr>
        <w:pStyle w:val="Heading4"/>
        <w:rPr>
          <w:rFonts w:asciiTheme="majorHAnsi" w:hAnsiTheme="majorHAnsi"/>
          <w:sz w:val="20"/>
          <w:szCs w:val="20"/>
        </w:rPr>
      </w:pPr>
      <w:r w:rsidRPr="00432BC0">
        <w:rPr>
          <w:rFonts w:asciiTheme="majorHAnsi" w:hAnsiTheme="majorHAnsi"/>
          <w:b w:val="0"/>
          <w:bCs w:val="0"/>
          <w:sz w:val="20"/>
          <w:szCs w:val="20"/>
        </w:rPr>
        <w:t xml:space="preserve">The ultimate goal of this course is to develop students who look beyond the simple answer. The areas of concentration include historical, political and economic history coupled with the study of cultural and intellectual institutions and their development. These areas will be studied from a variety of perspectives with the hope of providing a balanced view of history.   This course will require a large amount of reading and depth of focus of material, as well as keeping up with the swift pace of the class. Moreover, the AP curriculum stresses higher order thinking skills within a rigorous academic context. Thus, the student will be required frequently to analyze, synthesize, and evaluate primary and secondary historical sources in addition to memorizing, comprehending, and applying facts. The course is divided into two semesters, </w:t>
      </w:r>
      <w:r w:rsidR="00432BC0" w:rsidRPr="00432BC0">
        <w:rPr>
          <w:rFonts w:asciiTheme="majorHAnsi" w:hAnsiTheme="majorHAnsi"/>
          <w:b w:val="0"/>
          <w:sz w:val="20"/>
          <w:szCs w:val="20"/>
          <w:u w:val="single"/>
        </w:rPr>
        <w:t xml:space="preserve">Native Americans &amp; Contact </w:t>
      </w:r>
      <w:r w:rsidRPr="00432BC0">
        <w:rPr>
          <w:rFonts w:asciiTheme="majorHAnsi" w:hAnsiTheme="majorHAnsi"/>
          <w:b w:val="0"/>
          <w:bCs w:val="0"/>
          <w:sz w:val="20"/>
          <w:szCs w:val="20"/>
          <w:u w:val="single"/>
        </w:rPr>
        <w:t xml:space="preserve">through </w:t>
      </w:r>
      <w:r w:rsidR="00432BC0" w:rsidRPr="00432BC0">
        <w:rPr>
          <w:rFonts w:asciiTheme="majorHAnsi" w:hAnsiTheme="majorHAnsi"/>
          <w:b w:val="0"/>
          <w:sz w:val="20"/>
          <w:szCs w:val="20"/>
          <w:u w:val="single"/>
        </w:rPr>
        <w:t>Manifest Destiny, Civil War and Reconstruction</w:t>
      </w:r>
      <w:r w:rsidRPr="00432BC0">
        <w:rPr>
          <w:rFonts w:asciiTheme="majorHAnsi" w:hAnsiTheme="majorHAnsi"/>
          <w:b w:val="0"/>
          <w:bCs w:val="0"/>
          <w:sz w:val="20"/>
          <w:szCs w:val="20"/>
        </w:rPr>
        <w:t xml:space="preserve"> and </w:t>
      </w:r>
      <w:r w:rsidR="00432BC0" w:rsidRPr="00432BC0">
        <w:rPr>
          <w:rFonts w:asciiTheme="majorHAnsi" w:hAnsiTheme="majorHAnsi"/>
          <w:b w:val="0"/>
          <w:sz w:val="20"/>
          <w:szCs w:val="20"/>
          <w:u w:val="single"/>
        </w:rPr>
        <w:t xml:space="preserve">The Gilded Age of Industrial, Urban and Political Transformation </w:t>
      </w:r>
      <w:r w:rsidRPr="00432BC0">
        <w:rPr>
          <w:rFonts w:asciiTheme="majorHAnsi" w:hAnsiTheme="majorHAnsi"/>
          <w:b w:val="0"/>
          <w:bCs w:val="0"/>
          <w:sz w:val="20"/>
          <w:szCs w:val="20"/>
          <w:u w:val="single"/>
        </w:rPr>
        <w:t xml:space="preserve">to the </w:t>
      </w:r>
      <w:r w:rsidR="00432BC0" w:rsidRPr="00432BC0">
        <w:rPr>
          <w:rFonts w:asciiTheme="majorHAnsi" w:hAnsiTheme="majorHAnsi"/>
          <w:b w:val="0"/>
          <w:sz w:val="20"/>
          <w:szCs w:val="20"/>
          <w:u w:val="single"/>
        </w:rPr>
        <w:t>Conservative America in the Ascent</w:t>
      </w:r>
      <w:r w:rsidRPr="00432BC0">
        <w:rPr>
          <w:rFonts w:asciiTheme="majorHAnsi" w:hAnsiTheme="majorHAnsi"/>
          <w:b w:val="0"/>
          <w:bCs w:val="0"/>
          <w:i/>
          <w:sz w:val="20"/>
          <w:szCs w:val="20"/>
        </w:rPr>
        <w:t>.</w:t>
      </w:r>
      <w:r w:rsidRPr="00432BC0">
        <w:rPr>
          <w:rFonts w:asciiTheme="majorHAnsi" w:hAnsiTheme="majorHAnsi"/>
          <w:b w:val="0"/>
          <w:bCs w:val="0"/>
          <w:i/>
          <w:sz w:val="20"/>
          <w:szCs w:val="20"/>
          <w:u w:val="single"/>
        </w:rPr>
        <w:t xml:space="preserve"> </w:t>
      </w:r>
      <w:r w:rsidRPr="00432BC0">
        <w:rPr>
          <w:rFonts w:asciiTheme="majorHAnsi" w:hAnsiTheme="majorHAnsi"/>
          <w:b w:val="0"/>
          <w:bCs w:val="0"/>
          <w:sz w:val="20"/>
          <w:szCs w:val="20"/>
        </w:rPr>
        <w:t xml:space="preserve">The objective of this course is to increase the student's understanding of United States history with the goal of having each student pass the AP Examination.  </w:t>
      </w:r>
    </w:p>
    <w:p w:rsidR="002E30AB" w:rsidRPr="00432BC0" w:rsidRDefault="002E30AB" w:rsidP="002E30AB">
      <w:pPr>
        <w:pBdr>
          <w:bottom w:val="single" w:sz="4" w:space="1" w:color="auto"/>
        </w:pBdr>
        <w:spacing w:after="0" w:line="240" w:lineRule="auto"/>
        <w:rPr>
          <w:rStyle w:val="Strong"/>
          <w:rFonts w:asciiTheme="majorHAnsi" w:hAnsiTheme="majorHAnsi"/>
          <w:sz w:val="20"/>
          <w:szCs w:val="20"/>
          <w:u w:val="single"/>
        </w:rPr>
      </w:pPr>
      <w:r w:rsidRPr="00432BC0">
        <w:rPr>
          <w:rStyle w:val="Strong"/>
          <w:rFonts w:asciiTheme="majorHAnsi" w:hAnsiTheme="majorHAnsi"/>
          <w:sz w:val="20"/>
          <w:szCs w:val="20"/>
          <w:u w:val="single"/>
        </w:rPr>
        <w:t>OBJECTIVES:</w:t>
      </w:r>
    </w:p>
    <w:p w:rsidR="002E30AB" w:rsidRPr="00432BC0" w:rsidRDefault="002E30AB" w:rsidP="00EE1BCB">
      <w:pPr>
        <w:pStyle w:val="ListParagraph"/>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Master a broad body of knowledge</w:t>
      </w:r>
    </w:p>
    <w:p w:rsidR="002E30AB" w:rsidRPr="00432BC0" w:rsidRDefault="002E30AB" w:rsidP="00EE1BCB">
      <w:pPr>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Demonstrate an understanding of historical chronology</w:t>
      </w:r>
    </w:p>
    <w:p w:rsidR="002E30AB" w:rsidRPr="00432BC0" w:rsidRDefault="002E30AB" w:rsidP="00EE1BCB">
      <w:pPr>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Use historical date to support an argument or position</w:t>
      </w:r>
    </w:p>
    <w:p w:rsidR="002E30AB" w:rsidRPr="00432BC0" w:rsidRDefault="002E30AB" w:rsidP="00EE1BCB">
      <w:pPr>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Differentiate between different schools of historical thought</w:t>
      </w:r>
    </w:p>
    <w:p w:rsidR="002E30AB" w:rsidRPr="00432BC0" w:rsidRDefault="002E30AB" w:rsidP="00EE1BCB">
      <w:pPr>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Interpret and apply date from original documents, including speeches, cartoons, graphs, letters, works of art, music lyrics and others</w:t>
      </w:r>
    </w:p>
    <w:p w:rsidR="002E30AB" w:rsidRPr="00432BC0" w:rsidRDefault="002E30AB" w:rsidP="00EE1BCB">
      <w:pPr>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Use the analytical skills of evaluation, cause and effect, compare and contrast</w:t>
      </w:r>
    </w:p>
    <w:p w:rsidR="002E30AB" w:rsidRPr="00432BC0" w:rsidRDefault="002E30AB" w:rsidP="00EE1BCB">
      <w:pPr>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Work with others to produce a variety of products to benefit the learning of others</w:t>
      </w:r>
    </w:p>
    <w:p w:rsidR="002E30AB" w:rsidRPr="00432BC0" w:rsidRDefault="002E30AB" w:rsidP="00EE1BCB">
      <w:pPr>
        <w:numPr>
          <w:ilvl w:val="0"/>
          <w:numId w:val="9"/>
        </w:numPr>
        <w:spacing w:after="0" w:line="240" w:lineRule="auto"/>
        <w:rPr>
          <w:rStyle w:val="Strong"/>
          <w:rFonts w:asciiTheme="majorHAnsi" w:hAnsiTheme="majorHAnsi"/>
          <w:b w:val="0"/>
          <w:sz w:val="20"/>
          <w:szCs w:val="20"/>
        </w:rPr>
      </w:pPr>
      <w:r w:rsidRPr="00432BC0">
        <w:rPr>
          <w:rStyle w:val="Strong"/>
          <w:rFonts w:asciiTheme="majorHAnsi" w:hAnsiTheme="majorHAnsi"/>
          <w:b w:val="0"/>
          <w:sz w:val="20"/>
          <w:szCs w:val="20"/>
        </w:rPr>
        <w:t>Prepare for and successfully pass the AP exam</w:t>
      </w:r>
    </w:p>
    <w:p w:rsidR="002E30AB" w:rsidRPr="00432BC0" w:rsidRDefault="002E30AB" w:rsidP="002E30AB">
      <w:pPr>
        <w:spacing w:after="0" w:line="240" w:lineRule="auto"/>
        <w:rPr>
          <w:rStyle w:val="Strong"/>
          <w:rFonts w:asciiTheme="majorHAnsi" w:hAnsiTheme="majorHAnsi"/>
          <w:sz w:val="20"/>
          <w:szCs w:val="20"/>
          <w:u w:val="single"/>
        </w:rPr>
      </w:pPr>
      <w:bookmarkStart w:id="0" w:name="_GoBack"/>
      <w:bookmarkEnd w:id="0"/>
    </w:p>
    <w:p w:rsidR="002E30AB" w:rsidRPr="00432BC0" w:rsidRDefault="002E30AB" w:rsidP="002E30AB">
      <w:pPr>
        <w:pBdr>
          <w:bottom w:val="single" w:sz="4" w:space="1" w:color="auto"/>
        </w:pBdr>
        <w:spacing w:after="0" w:line="240" w:lineRule="auto"/>
        <w:rPr>
          <w:rStyle w:val="Strong"/>
          <w:rFonts w:asciiTheme="majorHAnsi" w:hAnsiTheme="majorHAnsi"/>
          <w:b w:val="0"/>
          <w:bCs w:val="0"/>
          <w:sz w:val="20"/>
          <w:szCs w:val="20"/>
        </w:rPr>
      </w:pPr>
      <w:r w:rsidRPr="00432BC0">
        <w:rPr>
          <w:rStyle w:val="Strong"/>
          <w:rFonts w:asciiTheme="majorHAnsi" w:hAnsiTheme="majorHAnsi"/>
          <w:sz w:val="20"/>
          <w:szCs w:val="20"/>
        </w:rPr>
        <w:t xml:space="preserve">The issued text is:  </w:t>
      </w:r>
    </w:p>
    <w:p w:rsidR="002E30AB" w:rsidRPr="00432BC0" w:rsidRDefault="002E30AB" w:rsidP="002E30AB">
      <w:pPr>
        <w:spacing w:after="0" w:line="240" w:lineRule="auto"/>
        <w:rPr>
          <w:rStyle w:val="Strong"/>
          <w:b w:val="0"/>
          <w:sz w:val="20"/>
        </w:rPr>
      </w:pPr>
      <w:proofErr w:type="spellStart"/>
      <w:r w:rsidRPr="00432BC0">
        <w:rPr>
          <w:rStyle w:val="Strong"/>
          <w:b w:val="0"/>
          <w:sz w:val="20"/>
        </w:rPr>
        <w:t>Henretta</w:t>
      </w:r>
      <w:proofErr w:type="spellEnd"/>
      <w:r w:rsidRPr="00432BC0">
        <w:rPr>
          <w:rStyle w:val="Strong"/>
          <w:b w:val="0"/>
          <w:sz w:val="20"/>
        </w:rPr>
        <w:t xml:space="preserve">, James A et al. </w:t>
      </w:r>
      <w:r w:rsidRPr="0051588E">
        <w:rPr>
          <w:rStyle w:val="Strong"/>
          <w:b w:val="0"/>
          <w:i/>
          <w:sz w:val="20"/>
        </w:rPr>
        <w:t>America’s History</w:t>
      </w:r>
      <w:r w:rsidRPr="00432BC0">
        <w:rPr>
          <w:rStyle w:val="Strong"/>
          <w:b w:val="0"/>
          <w:sz w:val="20"/>
        </w:rPr>
        <w:t xml:space="preserve"> (8/e). Boston: Bedford/St. Martin’s, 2014</w:t>
      </w:r>
    </w:p>
    <w:p w:rsidR="002E30AB" w:rsidRPr="00432BC0" w:rsidRDefault="002E30AB" w:rsidP="002E30AB">
      <w:pPr>
        <w:spacing w:after="0" w:line="240" w:lineRule="auto"/>
        <w:rPr>
          <w:rStyle w:val="Strong"/>
          <w:rFonts w:asciiTheme="majorHAnsi" w:hAnsiTheme="majorHAnsi"/>
          <w:b w:val="0"/>
          <w:bCs w:val="0"/>
          <w:sz w:val="20"/>
          <w:szCs w:val="20"/>
        </w:rPr>
      </w:pPr>
    </w:p>
    <w:p w:rsidR="002E30AB" w:rsidRPr="00432BC0" w:rsidRDefault="002E30AB" w:rsidP="002E30AB">
      <w:pPr>
        <w:pBdr>
          <w:bottom w:val="single" w:sz="4" w:space="1" w:color="auto"/>
        </w:pBdr>
        <w:spacing w:after="0" w:line="240" w:lineRule="auto"/>
        <w:rPr>
          <w:rStyle w:val="Strong"/>
          <w:rFonts w:asciiTheme="majorHAnsi" w:hAnsiTheme="majorHAnsi"/>
          <w:b w:val="0"/>
          <w:bCs w:val="0"/>
          <w:sz w:val="20"/>
          <w:szCs w:val="20"/>
        </w:rPr>
      </w:pPr>
      <w:r w:rsidRPr="00432BC0">
        <w:rPr>
          <w:rStyle w:val="Strong"/>
          <w:rFonts w:asciiTheme="majorHAnsi" w:hAnsiTheme="majorHAnsi"/>
          <w:sz w:val="20"/>
          <w:szCs w:val="20"/>
        </w:rPr>
        <w:t>Supplementary Texts:</w:t>
      </w:r>
    </w:p>
    <w:p w:rsidR="00DB0A41" w:rsidRPr="00432BC0" w:rsidRDefault="00DB0A41" w:rsidP="00DB0A41">
      <w:pPr>
        <w:pStyle w:val="ListParagraph"/>
        <w:numPr>
          <w:ilvl w:val="0"/>
          <w:numId w:val="7"/>
        </w:numPr>
        <w:spacing w:after="0" w:line="240" w:lineRule="auto"/>
        <w:ind w:left="360"/>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Newman, John J. and John M. </w:t>
      </w:r>
      <w:proofErr w:type="spellStart"/>
      <w:r w:rsidRPr="00432BC0">
        <w:rPr>
          <w:rStyle w:val="Strong"/>
          <w:rFonts w:asciiTheme="majorHAnsi" w:hAnsiTheme="majorHAnsi"/>
          <w:b w:val="0"/>
          <w:sz w:val="20"/>
          <w:szCs w:val="20"/>
        </w:rPr>
        <w:t>Schmalbach</w:t>
      </w:r>
      <w:proofErr w:type="spellEnd"/>
      <w:r w:rsidRPr="00432BC0">
        <w:rPr>
          <w:rStyle w:val="Strong"/>
          <w:rFonts w:asciiTheme="majorHAnsi" w:hAnsiTheme="majorHAnsi"/>
          <w:b w:val="0"/>
          <w:sz w:val="20"/>
          <w:szCs w:val="20"/>
        </w:rPr>
        <w:t xml:space="preserve">. </w:t>
      </w:r>
      <w:r w:rsidRPr="00432BC0">
        <w:rPr>
          <w:rStyle w:val="Strong"/>
          <w:rFonts w:asciiTheme="majorHAnsi" w:hAnsiTheme="majorHAnsi"/>
          <w:b w:val="0"/>
          <w:i/>
          <w:sz w:val="20"/>
          <w:szCs w:val="20"/>
        </w:rPr>
        <w:t>United States History: Preparing for the Advanced Placement Examination (Revised Edition).</w:t>
      </w:r>
      <w:r w:rsidRPr="00432BC0">
        <w:rPr>
          <w:rStyle w:val="Strong"/>
          <w:rFonts w:asciiTheme="majorHAnsi" w:hAnsiTheme="majorHAnsi"/>
          <w:b w:val="0"/>
          <w:sz w:val="20"/>
          <w:szCs w:val="20"/>
        </w:rPr>
        <w:t xml:space="preserve"> New York</w:t>
      </w:r>
      <w:r w:rsidRPr="0051588E">
        <w:rPr>
          <w:rStyle w:val="Strong"/>
          <w:rFonts w:asciiTheme="majorHAnsi" w:hAnsiTheme="majorHAnsi"/>
          <w:sz w:val="20"/>
          <w:szCs w:val="20"/>
        </w:rPr>
        <w:t xml:space="preserve">: AMSCO </w:t>
      </w:r>
      <w:r w:rsidRPr="00432BC0">
        <w:rPr>
          <w:rStyle w:val="Strong"/>
          <w:rFonts w:asciiTheme="majorHAnsi" w:hAnsiTheme="majorHAnsi"/>
          <w:b w:val="0"/>
          <w:sz w:val="20"/>
          <w:szCs w:val="20"/>
        </w:rPr>
        <w:t>School Publications, Inc. 2006</w:t>
      </w:r>
    </w:p>
    <w:p w:rsidR="002E30AB" w:rsidRPr="00432BC0" w:rsidRDefault="002E30AB" w:rsidP="00DB0A41">
      <w:pPr>
        <w:pStyle w:val="ListParagraph"/>
        <w:numPr>
          <w:ilvl w:val="0"/>
          <w:numId w:val="7"/>
        </w:numPr>
        <w:spacing w:after="0" w:line="240" w:lineRule="auto"/>
        <w:ind w:left="360"/>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Kennedy, David M. and Thomas Bailey. </w:t>
      </w:r>
      <w:r w:rsidRPr="00432BC0">
        <w:rPr>
          <w:rStyle w:val="Strong"/>
          <w:rFonts w:asciiTheme="majorHAnsi" w:hAnsiTheme="majorHAnsi"/>
          <w:b w:val="0"/>
          <w:i/>
          <w:sz w:val="20"/>
          <w:szCs w:val="20"/>
        </w:rPr>
        <w:t>The American Spirit (10</w:t>
      </w:r>
      <w:r w:rsidRPr="00432BC0">
        <w:rPr>
          <w:rStyle w:val="Strong"/>
          <w:rFonts w:asciiTheme="majorHAnsi" w:hAnsiTheme="majorHAnsi"/>
          <w:b w:val="0"/>
          <w:i/>
          <w:sz w:val="20"/>
          <w:szCs w:val="20"/>
          <w:vertAlign w:val="superscript"/>
        </w:rPr>
        <w:t>th</w:t>
      </w:r>
      <w:r w:rsidRPr="00432BC0">
        <w:rPr>
          <w:rStyle w:val="Strong"/>
          <w:rFonts w:asciiTheme="majorHAnsi" w:hAnsiTheme="majorHAnsi"/>
          <w:b w:val="0"/>
          <w:i/>
          <w:sz w:val="20"/>
          <w:szCs w:val="20"/>
        </w:rPr>
        <w:t xml:space="preserve"> edition). </w:t>
      </w:r>
      <w:r w:rsidRPr="00432BC0">
        <w:rPr>
          <w:rStyle w:val="Strong"/>
          <w:rFonts w:asciiTheme="majorHAnsi" w:hAnsiTheme="majorHAnsi"/>
          <w:b w:val="0"/>
          <w:sz w:val="20"/>
          <w:szCs w:val="20"/>
        </w:rPr>
        <w:t>Boston: Houghton Mifflin Company. 2002.</w:t>
      </w:r>
    </w:p>
    <w:p w:rsidR="002E30AB" w:rsidRPr="00432BC0" w:rsidRDefault="002E30AB" w:rsidP="00DB0A41">
      <w:pPr>
        <w:pStyle w:val="ListParagraph"/>
        <w:numPr>
          <w:ilvl w:val="0"/>
          <w:numId w:val="7"/>
        </w:numPr>
        <w:spacing w:after="0" w:line="240" w:lineRule="auto"/>
        <w:ind w:left="360"/>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Oates, Stephen B. ed. </w:t>
      </w:r>
      <w:r w:rsidRPr="00432BC0">
        <w:rPr>
          <w:rStyle w:val="Strong"/>
          <w:rFonts w:asciiTheme="majorHAnsi" w:hAnsiTheme="majorHAnsi"/>
          <w:b w:val="0"/>
          <w:i/>
          <w:sz w:val="20"/>
          <w:szCs w:val="20"/>
        </w:rPr>
        <w:t>Portrait of America</w:t>
      </w:r>
      <w:r w:rsidRPr="00432BC0">
        <w:rPr>
          <w:rStyle w:val="Strong"/>
          <w:rFonts w:asciiTheme="majorHAnsi" w:hAnsiTheme="majorHAnsi"/>
          <w:b w:val="0"/>
          <w:sz w:val="20"/>
          <w:szCs w:val="20"/>
        </w:rPr>
        <w:t>.</w:t>
      </w:r>
      <w:r w:rsidRPr="00432BC0">
        <w:rPr>
          <w:rStyle w:val="Strong"/>
          <w:rFonts w:asciiTheme="majorHAnsi" w:hAnsiTheme="majorHAnsi"/>
          <w:b w:val="0"/>
          <w:i/>
          <w:sz w:val="20"/>
          <w:szCs w:val="20"/>
        </w:rPr>
        <w:t xml:space="preserve"> </w:t>
      </w:r>
      <w:r w:rsidRPr="00432BC0">
        <w:rPr>
          <w:rStyle w:val="Strong"/>
          <w:rFonts w:asciiTheme="majorHAnsi" w:hAnsiTheme="majorHAnsi"/>
          <w:b w:val="0"/>
          <w:sz w:val="20"/>
          <w:szCs w:val="20"/>
        </w:rPr>
        <w:t>7</w:t>
      </w:r>
      <w:r w:rsidRPr="00432BC0">
        <w:rPr>
          <w:rStyle w:val="Strong"/>
          <w:rFonts w:asciiTheme="majorHAnsi" w:hAnsiTheme="majorHAnsi"/>
          <w:b w:val="0"/>
          <w:sz w:val="20"/>
          <w:szCs w:val="20"/>
          <w:vertAlign w:val="superscript"/>
        </w:rPr>
        <w:t>th</w:t>
      </w:r>
      <w:r w:rsidRPr="00432BC0">
        <w:rPr>
          <w:rStyle w:val="Strong"/>
          <w:rFonts w:asciiTheme="majorHAnsi" w:hAnsiTheme="majorHAnsi"/>
          <w:b w:val="0"/>
          <w:sz w:val="20"/>
          <w:szCs w:val="20"/>
        </w:rPr>
        <w:t xml:space="preserve"> ed. 2 vols. Boston: Houghton Mifflin Company. 1999</w:t>
      </w:r>
    </w:p>
    <w:p w:rsidR="002E30AB" w:rsidRPr="00432BC0" w:rsidRDefault="002E30AB" w:rsidP="00DB0A41">
      <w:pPr>
        <w:pStyle w:val="ListParagraph"/>
        <w:numPr>
          <w:ilvl w:val="0"/>
          <w:numId w:val="7"/>
        </w:numPr>
        <w:spacing w:after="0" w:line="240" w:lineRule="auto"/>
        <w:ind w:left="360"/>
        <w:rPr>
          <w:rStyle w:val="Strong"/>
          <w:rFonts w:asciiTheme="majorHAnsi" w:hAnsiTheme="majorHAnsi"/>
          <w:b w:val="0"/>
          <w:bCs w:val="0"/>
          <w:sz w:val="20"/>
          <w:szCs w:val="20"/>
        </w:rPr>
      </w:pPr>
      <w:proofErr w:type="spellStart"/>
      <w:r w:rsidRPr="00432BC0">
        <w:rPr>
          <w:rFonts w:asciiTheme="majorHAnsi" w:hAnsiTheme="majorHAnsi"/>
          <w:sz w:val="20"/>
          <w:szCs w:val="20"/>
        </w:rPr>
        <w:t>Kunhardt</w:t>
      </w:r>
      <w:proofErr w:type="spellEnd"/>
      <w:r w:rsidRPr="00432BC0">
        <w:rPr>
          <w:rFonts w:asciiTheme="majorHAnsi" w:hAnsiTheme="majorHAnsi"/>
          <w:sz w:val="20"/>
          <w:szCs w:val="20"/>
        </w:rPr>
        <w:t xml:space="preserve"> Jr., Phillip, </w:t>
      </w:r>
      <w:proofErr w:type="gramStart"/>
      <w:r w:rsidRPr="00432BC0">
        <w:rPr>
          <w:rFonts w:asciiTheme="majorHAnsi" w:hAnsiTheme="majorHAnsi"/>
          <w:sz w:val="20"/>
          <w:szCs w:val="20"/>
        </w:rPr>
        <w:t>et</w:t>
      </w:r>
      <w:proofErr w:type="gramEnd"/>
      <w:r w:rsidRPr="00432BC0">
        <w:rPr>
          <w:rFonts w:asciiTheme="majorHAnsi" w:hAnsiTheme="majorHAnsi"/>
          <w:sz w:val="20"/>
          <w:szCs w:val="20"/>
        </w:rPr>
        <w:t xml:space="preserve">. al., </w:t>
      </w:r>
      <w:proofErr w:type="gramStart"/>
      <w:r w:rsidRPr="00432BC0">
        <w:rPr>
          <w:rStyle w:val="Emphasis"/>
          <w:rFonts w:asciiTheme="majorHAnsi" w:hAnsiTheme="majorHAnsi"/>
          <w:sz w:val="20"/>
          <w:szCs w:val="20"/>
        </w:rPr>
        <w:t>The</w:t>
      </w:r>
      <w:proofErr w:type="gramEnd"/>
      <w:r w:rsidRPr="00432BC0">
        <w:rPr>
          <w:rStyle w:val="Emphasis"/>
          <w:rFonts w:asciiTheme="majorHAnsi" w:hAnsiTheme="majorHAnsi"/>
          <w:sz w:val="20"/>
          <w:szCs w:val="20"/>
        </w:rPr>
        <w:t xml:space="preserve"> American President. </w:t>
      </w:r>
      <w:r w:rsidRPr="00432BC0">
        <w:rPr>
          <w:rFonts w:asciiTheme="majorHAnsi" w:hAnsiTheme="majorHAnsi"/>
          <w:sz w:val="20"/>
          <w:szCs w:val="20"/>
        </w:rPr>
        <w:t>New York: Riverhead Books, 1999</w:t>
      </w:r>
    </w:p>
    <w:p w:rsidR="002E30AB" w:rsidRPr="00432BC0" w:rsidRDefault="002E30AB" w:rsidP="00DB0A41">
      <w:pPr>
        <w:pStyle w:val="ListParagraph"/>
        <w:numPr>
          <w:ilvl w:val="0"/>
          <w:numId w:val="7"/>
        </w:numPr>
        <w:spacing w:after="0" w:line="240" w:lineRule="auto"/>
        <w:ind w:left="360"/>
        <w:rPr>
          <w:rStyle w:val="Strong"/>
          <w:rFonts w:asciiTheme="majorHAnsi" w:hAnsiTheme="majorHAnsi"/>
          <w:b w:val="0"/>
          <w:bCs w:val="0"/>
          <w:sz w:val="20"/>
          <w:szCs w:val="20"/>
        </w:rPr>
      </w:pPr>
      <w:proofErr w:type="spellStart"/>
      <w:r w:rsidRPr="00432BC0">
        <w:rPr>
          <w:rStyle w:val="Strong"/>
          <w:rFonts w:asciiTheme="majorHAnsi" w:hAnsiTheme="majorHAnsi"/>
          <w:b w:val="0"/>
          <w:sz w:val="20"/>
          <w:szCs w:val="20"/>
        </w:rPr>
        <w:t>Madaras</w:t>
      </w:r>
      <w:proofErr w:type="spellEnd"/>
      <w:r w:rsidRPr="00432BC0">
        <w:rPr>
          <w:rStyle w:val="Strong"/>
          <w:rFonts w:asciiTheme="majorHAnsi" w:hAnsiTheme="majorHAnsi"/>
          <w:b w:val="0"/>
          <w:sz w:val="20"/>
          <w:szCs w:val="20"/>
        </w:rPr>
        <w:t xml:space="preserve">, Larry and James M. </w:t>
      </w:r>
      <w:proofErr w:type="spellStart"/>
      <w:r w:rsidRPr="00432BC0">
        <w:rPr>
          <w:rStyle w:val="Strong"/>
          <w:rFonts w:asciiTheme="majorHAnsi" w:hAnsiTheme="majorHAnsi"/>
          <w:b w:val="0"/>
          <w:sz w:val="20"/>
          <w:szCs w:val="20"/>
        </w:rPr>
        <w:t>SoRelle</w:t>
      </w:r>
      <w:proofErr w:type="spellEnd"/>
      <w:r w:rsidRPr="00432BC0">
        <w:rPr>
          <w:rStyle w:val="Strong"/>
          <w:rFonts w:asciiTheme="majorHAnsi" w:hAnsiTheme="majorHAnsi"/>
          <w:b w:val="0"/>
          <w:sz w:val="20"/>
          <w:szCs w:val="20"/>
        </w:rPr>
        <w:t xml:space="preserve">. </w:t>
      </w:r>
      <w:r w:rsidRPr="00432BC0">
        <w:rPr>
          <w:rStyle w:val="Strong"/>
          <w:rFonts w:asciiTheme="majorHAnsi" w:hAnsiTheme="majorHAnsi"/>
          <w:b w:val="0"/>
          <w:i/>
          <w:sz w:val="20"/>
          <w:szCs w:val="20"/>
        </w:rPr>
        <w:t>Taking Sides. Clashing Views on Controversial Issues in American History</w:t>
      </w:r>
      <w:r w:rsidRPr="00432BC0">
        <w:rPr>
          <w:rStyle w:val="Strong"/>
          <w:rFonts w:asciiTheme="majorHAnsi" w:hAnsiTheme="majorHAnsi"/>
          <w:b w:val="0"/>
          <w:sz w:val="20"/>
          <w:szCs w:val="20"/>
        </w:rPr>
        <w:t>. 5</w:t>
      </w:r>
      <w:r w:rsidRPr="00432BC0">
        <w:rPr>
          <w:rStyle w:val="Strong"/>
          <w:rFonts w:asciiTheme="majorHAnsi" w:hAnsiTheme="majorHAnsi"/>
          <w:b w:val="0"/>
          <w:sz w:val="20"/>
          <w:szCs w:val="20"/>
          <w:vertAlign w:val="superscript"/>
        </w:rPr>
        <w:t>th</w:t>
      </w:r>
      <w:r w:rsidRPr="00432BC0">
        <w:rPr>
          <w:rStyle w:val="Strong"/>
          <w:rFonts w:asciiTheme="majorHAnsi" w:hAnsiTheme="majorHAnsi"/>
          <w:b w:val="0"/>
          <w:sz w:val="20"/>
          <w:szCs w:val="20"/>
        </w:rPr>
        <w:t xml:space="preserve"> ed. 2 Vols. Guilford, CT: The Dushkin Publishing Group, Inc. 1993.</w:t>
      </w:r>
    </w:p>
    <w:p w:rsidR="00763011" w:rsidRDefault="00763011" w:rsidP="002E30AB">
      <w:pPr>
        <w:spacing w:after="0" w:line="240" w:lineRule="auto"/>
        <w:rPr>
          <w:rStyle w:val="Strong"/>
          <w:rFonts w:asciiTheme="majorHAnsi" w:hAnsiTheme="majorHAnsi"/>
          <w:b w:val="0"/>
          <w:bCs w:val="0"/>
          <w:sz w:val="20"/>
          <w:szCs w:val="20"/>
        </w:rPr>
      </w:pPr>
    </w:p>
    <w:p w:rsidR="005F2625" w:rsidRDefault="0051588E" w:rsidP="002E30AB">
      <w:pPr>
        <w:spacing w:after="0" w:line="240" w:lineRule="auto"/>
        <w:rPr>
          <w:rStyle w:val="Strong"/>
          <w:rFonts w:asciiTheme="majorHAnsi" w:hAnsiTheme="majorHAnsi"/>
          <w:bCs w:val="0"/>
          <w:sz w:val="20"/>
          <w:szCs w:val="20"/>
        </w:rPr>
      </w:pPr>
      <w:r>
        <w:rPr>
          <w:rStyle w:val="Strong"/>
          <w:rFonts w:asciiTheme="majorHAnsi" w:hAnsiTheme="majorHAnsi"/>
          <w:bCs w:val="0"/>
          <w:sz w:val="20"/>
          <w:szCs w:val="20"/>
        </w:rPr>
        <w:t xml:space="preserve">You are welcome to purchase your own review book – Kaplan and Crash Course are two options. </w:t>
      </w:r>
    </w:p>
    <w:p w:rsidR="005F2625" w:rsidRDefault="005F2625" w:rsidP="002E30AB">
      <w:pPr>
        <w:spacing w:after="0" w:line="240" w:lineRule="auto"/>
        <w:rPr>
          <w:rStyle w:val="Strong"/>
          <w:rFonts w:asciiTheme="majorHAnsi" w:hAnsiTheme="majorHAnsi"/>
          <w:bCs w:val="0"/>
          <w:sz w:val="20"/>
          <w:szCs w:val="20"/>
        </w:rPr>
      </w:pPr>
    </w:p>
    <w:p w:rsidR="005F2625" w:rsidRDefault="00763011" w:rsidP="002E30AB">
      <w:pPr>
        <w:spacing w:after="0" w:line="240" w:lineRule="auto"/>
        <w:rPr>
          <w:rStyle w:val="Strong"/>
          <w:rFonts w:asciiTheme="majorHAnsi" w:hAnsiTheme="majorHAnsi"/>
          <w:bCs w:val="0"/>
          <w:sz w:val="20"/>
          <w:szCs w:val="20"/>
        </w:rPr>
      </w:pPr>
      <w:r w:rsidRPr="00763011">
        <w:rPr>
          <w:rStyle w:val="Strong"/>
          <w:rFonts w:asciiTheme="majorHAnsi" w:hAnsiTheme="majorHAnsi"/>
          <w:bCs w:val="0"/>
          <w:sz w:val="20"/>
          <w:szCs w:val="20"/>
        </w:rPr>
        <w:lastRenderedPageBreak/>
        <w:t>ONLINE VIDEOS:</w:t>
      </w:r>
    </w:p>
    <w:p w:rsidR="002E30AB" w:rsidRDefault="00763011" w:rsidP="005F2625">
      <w:pPr>
        <w:pStyle w:val="ListParagraph"/>
        <w:numPr>
          <w:ilvl w:val="0"/>
          <w:numId w:val="10"/>
        </w:numPr>
        <w:spacing w:after="0" w:line="240" w:lineRule="auto"/>
        <w:rPr>
          <w:rStyle w:val="Strong"/>
          <w:rFonts w:asciiTheme="majorHAnsi" w:hAnsiTheme="majorHAnsi"/>
          <w:b w:val="0"/>
          <w:bCs w:val="0"/>
          <w:sz w:val="20"/>
          <w:szCs w:val="20"/>
        </w:rPr>
      </w:pPr>
      <w:r w:rsidRPr="005F2625">
        <w:rPr>
          <w:rStyle w:val="Strong"/>
          <w:rFonts w:asciiTheme="majorHAnsi" w:hAnsiTheme="majorHAnsi"/>
          <w:b w:val="0"/>
          <w:bCs w:val="0"/>
          <w:sz w:val="20"/>
          <w:szCs w:val="20"/>
        </w:rPr>
        <w:t xml:space="preserve"> </w:t>
      </w:r>
      <w:proofErr w:type="gramStart"/>
      <w:r w:rsidRPr="005F2625">
        <w:rPr>
          <w:rStyle w:val="Strong"/>
          <w:rFonts w:asciiTheme="majorHAnsi" w:hAnsiTheme="majorHAnsi"/>
          <w:b w:val="0"/>
          <w:bCs w:val="0"/>
          <w:sz w:val="20"/>
          <w:szCs w:val="20"/>
        </w:rPr>
        <w:t>APUSHREVEW.com  These</w:t>
      </w:r>
      <w:proofErr w:type="gramEnd"/>
      <w:r w:rsidRPr="005F2625">
        <w:rPr>
          <w:rStyle w:val="Strong"/>
          <w:rFonts w:asciiTheme="majorHAnsi" w:hAnsiTheme="majorHAnsi"/>
          <w:b w:val="0"/>
          <w:bCs w:val="0"/>
          <w:sz w:val="20"/>
          <w:szCs w:val="20"/>
        </w:rPr>
        <w:t xml:space="preserve"> directly relate to each of the chapters. They are about 15 minutes long each. Very helpful for overview!     </w:t>
      </w:r>
      <w:hyperlink r:id="rId8" w:history="1">
        <w:r w:rsidRPr="005F2625">
          <w:rPr>
            <w:rStyle w:val="Hyperlink"/>
            <w:rFonts w:asciiTheme="majorHAnsi" w:hAnsiTheme="majorHAnsi"/>
            <w:sz w:val="20"/>
            <w:szCs w:val="20"/>
          </w:rPr>
          <w:t>http://www.apushreview.com/textbook-chapter-review-videos-2/chapter-review-videos/</w:t>
        </w:r>
      </w:hyperlink>
    </w:p>
    <w:bookmarkStart w:id="1" w:name="OLE_LINK1"/>
    <w:p w:rsidR="005F2625" w:rsidRPr="005F2625" w:rsidRDefault="005F2625" w:rsidP="005F2625">
      <w:pPr>
        <w:pStyle w:val="ListParagraph"/>
        <w:numPr>
          <w:ilvl w:val="0"/>
          <w:numId w:val="10"/>
        </w:numPr>
        <w:spacing w:after="0" w:line="240" w:lineRule="auto"/>
        <w:rPr>
          <w:rStyle w:val="Strong"/>
          <w:rFonts w:asciiTheme="majorHAnsi" w:hAnsiTheme="majorHAnsi"/>
          <w:b w:val="0"/>
          <w:bCs w:val="0"/>
          <w:sz w:val="20"/>
          <w:szCs w:val="20"/>
        </w:rPr>
      </w:pPr>
      <w:r>
        <w:rPr>
          <w:rStyle w:val="Strong"/>
          <w:rFonts w:asciiTheme="majorHAnsi" w:hAnsiTheme="majorHAnsi"/>
          <w:b w:val="0"/>
          <w:bCs w:val="0"/>
          <w:sz w:val="20"/>
          <w:szCs w:val="20"/>
        </w:rPr>
        <w:fldChar w:fldCharType="begin"/>
      </w:r>
      <w:r>
        <w:rPr>
          <w:rStyle w:val="Strong"/>
          <w:rFonts w:asciiTheme="majorHAnsi" w:hAnsiTheme="majorHAnsi"/>
          <w:b w:val="0"/>
          <w:bCs w:val="0"/>
          <w:sz w:val="20"/>
          <w:szCs w:val="20"/>
        </w:rPr>
        <w:instrText xml:space="preserve"> HYPERLINK "</w:instrText>
      </w:r>
      <w:r w:rsidRPr="005F2625">
        <w:rPr>
          <w:rStyle w:val="Strong"/>
          <w:rFonts w:asciiTheme="majorHAnsi" w:hAnsiTheme="majorHAnsi"/>
          <w:b w:val="0"/>
          <w:bCs w:val="0"/>
          <w:sz w:val="20"/>
          <w:szCs w:val="20"/>
        </w:rPr>
        <w:instrText>http://ap.gilderlehrman.org/</w:instrText>
      </w:r>
      <w:r>
        <w:rPr>
          <w:rStyle w:val="Strong"/>
          <w:rFonts w:asciiTheme="majorHAnsi" w:hAnsiTheme="majorHAnsi"/>
          <w:b w:val="0"/>
          <w:bCs w:val="0"/>
          <w:sz w:val="20"/>
          <w:szCs w:val="20"/>
        </w:rPr>
        <w:instrText xml:space="preserve">" </w:instrText>
      </w:r>
      <w:r>
        <w:rPr>
          <w:rStyle w:val="Strong"/>
          <w:rFonts w:asciiTheme="majorHAnsi" w:hAnsiTheme="majorHAnsi"/>
          <w:b w:val="0"/>
          <w:bCs w:val="0"/>
          <w:sz w:val="20"/>
          <w:szCs w:val="20"/>
        </w:rPr>
        <w:fldChar w:fldCharType="separate"/>
      </w:r>
      <w:r w:rsidRPr="00390992">
        <w:rPr>
          <w:rStyle w:val="Hyperlink"/>
          <w:rFonts w:asciiTheme="majorHAnsi" w:hAnsiTheme="majorHAnsi"/>
          <w:sz w:val="20"/>
          <w:szCs w:val="20"/>
        </w:rPr>
        <w:t>http://ap.gilderlehrman.org/</w:t>
      </w:r>
      <w:r>
        <w:rPr>
          <w:rStyle w:val="Strong"/>
          <w:rFonts w:asciiTheme="majorHAnsi" w:hAnsiTheme="majorHAnsi"/>
          <w:b w:val="0"/>
          <w:bCs w:val="0"/>
          <w:sz w:val="20"/>
          <w:szCs w:val="20"/>
        </w:rPr>
        <w:fldChar w:fldCharType="end"/>
      </w:r>
      <w:bookmarkEnd w:id="1"/>
      <w:r>
        <w:rPr>
          <w:rStyle w:val="Strong"/>
          <w:rFonts w:asciiTheme="majorHAnsi" w:hAnsiTheme="majorHAnsi"/>
          <w:b w:val="0"/>
          <w:bCs w:val="0"/>
          <w:sz w:val="20"/>
          <w:szCs w:val="20"/>
        </w:rPr>
        <w:t xml:space="preserve"> APUSH Eras in ten minutes. Watch the first and second one for an overview of the time periods you’ll see over the summer and at the beginning of the year. </w:t>
      </w:r>
    </w:p>
    <w:p w:rsidR="00763011" w:rsidRPr="00432BC0" w:rsidRDefault="00763011" w:rsidP="002E30AB">
      <w:pPr>
        <w:spacing w:after="0" w:line="240" w:lineRule="auto"/>
        <w:rPr>
          <w:rStyle w:val="Strong"/>
          <w:rFonts w:asciiTheme="majorHAnsi" w:hAnsiTheme="majorHAnsi"/>
          <w:b w:val="0"/>
          <w:bCs w:val="0"/>
          <w:sz w:val="20"/>
          <w:szCs w:val="20"/>
        </w:rPr>
      </w:pPr>
    </w:p>
    <w:p w:rsidR="002E30AB" w:rsidRPr="00432BC0" w:rsidRDefault="002E30AB" w:rsidP="002E30AB">
      <w:pPr>
        <w:pStyle w:val="Heading3"/>
        <w:jc w:val="left"/>
        <w:rPr>
          <w:rStyle w:val="Strong"/>
          <w:rFonts w:asciiTheme="majorHAnsi" w:hAnsiTheme="majorHAnsi"/>
          <w:b w:val="0"/>
          <w:bCs w:val="0"/>
          <w:sz w:val="20"/>
          <w:szCs w:val="20"/>
        </w:rPr>
      </w:pPr>
      <w:r w:rsidRPr="00432BC0">
        <w:rPr>
          <w:rStyle w:val="Strong"/>
          <w:rFonts w:asciiTheme="majorHAnsi" w:hAnsiTheme="majorHAnsi"/>
          <w:sz w:val="20"/>
          <w:szCs w:val="20"/>
        </w:rPr>
        <w:t>Assignments</w:t>
      </w:r>
    </w:p>
    <w:p w:rsidR="002E30AB" w:rsidRPr="00432BC0" w:rsidRDefault="002E30AB" w:rsidP="00EE1BCB">
      <w:pPr>
        <w:pStyle w:val="ListParagraph"/>
        <w:numPr>
          <w:ilvl w:val="0"/>
          <w:numId w:val="8"/>
        </w:numPr>
        <w:spacing w:after="0" w:line="240" w:lineRule="auto"/>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Students are responsible for completing reading assignments and distributed questions. Unit assignment sheets will </w:t>
      </w:r>
      <w:r w:rsidR="00432BC0">
        <w:rPr>
          <w:rStyle w:val="Strong"/>
          <w:rFonts w:asciiTheme="majorHAnsi" w:hAnsiTheme="majorHAnsi"/>
          <w:b w:val="0"/>
          <w:sz w:val="20"/>
          <w:szCs w:val="20"/>
        </w:rPr>
        <w:t xml:space="preserve">initially </w:t>
      </w:r>
      <w:r w:rsidRPr="00432BC0">
        <w:rPr>
          <w:rStyle w:val="Strong"/>
          <w:rFonts w:asciiTheme="majorHAnsi" w:hAnsiTheme="majorHAnsi"/>
          <w:b w:val="0"/>
          <w:sz w:val="20"/>
          <w:szCs w:val="20"/>
        </w:rPr>
        <w:t>be given to students every two to three weeks.</w:t>
      </w:r>
    </w:p>
    <w:p w:rsidR="002E30AB" w:rsidRPr="00432BC0" w:rsidRDefault="002E30AB" w:rsidP="00EE1BCB">
      <w:pPr>
        <w:pStyle w:val="ListParagraph"/>
        <w:numPr>
          <w:ilvl w:val="0"/>
          <w:numId w:val="8"/>
        </w:numPr>
        <w:spacing w:after="0" w:line="240" w:lineRule="auto"/>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Quizzes will be given </w:t>
      </w:r>
      <w:r w:rsidR="008D4BB4">
        <w:rPr>
          <w:rStyle w:val="Strong"/>
          <w:rFonts w:asciiTheme="majorHAnsi" w:hAnsiTheme="majorHAnsi"/>
          <w:b w:val="0"/>
          <w:sz w:val="20"/>
          <w:szCs w:val="20"/>
        </w:rPr>
        <w:t xml:space="preserve">routinely </w:t>
      </w:r>
      <w:r w:rsidRPr="00432BC0">
        <w:rPr>
          <w:rStyle w:val="Strong"/>
          <w:rFonts w:asciiTheme="majorHAnsi" w:hAnsiTheme="majorHAnsi"/>
          <w:b w:val="0"/>
          <w:sz w:val="20"/>
          <w:szCs w:val="20"/>
        </w:rPr>
        <w:t xml:space="preserve">to test content </w:t>
      </w:r>
      <w:r w:rsidR="008D4BB4">
        <w:rPr>
          <w:rStyle w:val="Strong"/>
          <w:rFonts w:asciiTheme="majorHAnsi" w:hAnsiTheme="majorHAnsi"/>
          <w:b w:val="0"/>
          <w:sz w:val="20"/>
          <w:szCs w:val="20"/>
        </w:rPr>
        <w:t xml:space="preserve">familiarity. Do your readings and notes! </w:t>
      </w:r>
      <w:r w:rsidRPr="00432BC0">
        <w:rPr>
          <w:rStyle w:val="Strong"/>
          <w:rFonts w:asciiTheme="majorHAnsi" w:hAnsiTheme="majorHAnsi"/>
          <w:b w:val="0"/>
          <w:sz w:val="20"/>
          <w:szCs w:val="20"/>
        </w:rPr>
        <w:t xml:space="preserve">  </w:t>
      </w:r>
    </w:p>
    <w:p w:rsidR="002E30AB" w:rsidRPr="00432BC0" w:rsidRDefault="002E30AB" w:rsidP="00EE1BCB">
      <w:pPr>
        <w:pStyle w:val="ListParagraph"/>
        <w:numPr>
          <w:ilvl w:val="0"/>
          <w:numId w:val="8"/>
        </w:numPr>
        <w:spacing w:after="0" w:line="240" w:lineRule="auto"/>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Unit exams will be given every two to three weeks at the conclusion of each unit. </w:t>
      </w:r>
    </w:p>
    <w:p w:rsidR="002E30AB" w:rsidRPr="00432BC0" w:rsidRDefault="002E30AB" w:rsidP="00EE1BCB">
      <w:pPr>
        <w:pStyle w:val="ListParagraph"/>
        <w:numPr>
          <w:ilvl w:val="0"/>
          <w:numId w:val="8"/>
        </w:numPr>
        <w:spacing w:after="0" w:line="240" w:lineRule="auto"/>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Essay exams will be given approximately once every 6 weeks, usually combining 2 units. </w:t>
      </w:r>
    </w:p>
    <w:p w:rsidR="002E30AB" w:rsidRPr="00432BC0" w:rsidRDefault="002E30AB" w:rsidP="00EE1BCB">
      <w:pPr>
        <w:pStyle w:val="ListParagraph"/>
        <w:numPr>
          <w:ilvl w:val="0"/>
          <w:numId w:val="8"/>
        </w:numPr>
        <w:spacing w:after="0" w:line="240" w:lineRule="auto"/>
        <w:rPr>
          <w:rStyle w:val="Strong"/>
          <w:rFonts w:asciiTheme="majorHAnsi" w:hAnsiTheme="majorHAnsi"/>
          <w:b w:val="0"/>
          <w:bCs w:val="0"/>
          <w:sz w:val="20"/>
          <w:szCs w:val="20"/>
        </w:rPr>
      </w:pPr>
      <w:r w:rsidRPr="00432BC0">
        <w:rPr>
          <w:rStyle w:val="Strong"/>
          <w:rFonts w:asciiTheme="majorHAnsi" w:hAnsiTheme="majorHAnsi"/>
          <w:b w:val="0"/>
          <w:sz w:val="20"/>
          <w:szCs w:val="20"/>
        </w:rPr>
        <w:t xml:space="preserve">Class will be a combination of student activities and discussion, lecture, cooperative learning and special projects. </w:t>
      </w:r>
    </w:p>
    <w:p w:rsidR="002E30AB" w:rsidRPr="00432BC0" w:rsidRDefault="002E30AB" w:rsidP="002E30AB">
      <w:pPr>
        <w:spacing w:after="0" w:line="240" w:lineRule="auto"/>
        <w:rPr>
          <w:rStyle w:val="Strong"/>
          <w:rFonts w:asciiTheme="majorHAnsi" w:hAnsiTheme="majorHAnsi"/>
          <w:b w:val="0"/>
          <w:bCs w:val="0"/>
          <w:sz w:val="20"/>
          <w:szCs w:val="20"/>
        </w:rPr>
      </w:pPr>
    </w:p>
    <w:p w:rsidR="002E30AB" w:rsidRPr="00432BC0" w:rsidRDefault="002E30AB" w:rsidP="002E30AB">
      <w:pPr>
        <w:spacing w:after="0" w:line="240" w:lineRule="auto"/>
        <w:rPr>
          <w:rStyle w:val="Strong"/>
          <w:rFonts w:asciiTheme="majorHAnsi" w:hAnsiTheme="majorHAnsi"/>
          <w:b w:val="0"/>
          <w:bCs w:val="0"/>
          <w:sz w:val="20"/>
          <w:szCs w:val="20"/>
        </w:rPr>
      </w:pPr>
      <w:r w:rsidRPr="00432BC0">
        <w:rPr>
          <w:rFonts w:asciiTheme="majorHAnsi" w:hAnsiTheme="majorHAnsi"/>
          <w:b/>
          <w:bCs/>
          <w:sz w:val="20"/>
          <w:szCs w:val="20"/>
        </w:rPr>
        <w:t xml:space="preserve">Class Absence. </w:t>
      </w:r>
      <w:r w:rsidRPr="00432BC0">
        <w:rPr>
          <w:rFonts w:asciiTheme="majorHAnsi" w:hAnsiTheme="majorHAnsi"/>
          <w:sz w:val="20"/>
          <w:szCs w:val="20"/>
        </w:rPr>
        <w:t xml:space="preserve">School policy states you have the same number of days missed to make up your work. Being absent the day of the test/quiz requires you make up within 2 days. The same applies for notes or assignments due. Exams and quizzes will be made up during </w:t>
      </w:r>
      <w:r w:rsidR="008D4BB4">
        <w:rPr>
          <w:rFonts w:asciiTheme="majorHAnsi" w:hAnsiTheme="majorHAnsi"/>
          <w:sz w:val="20"/>
          <w:szCs w:val="20"/>
        </w:rPr>
        <w:t>study hall or after school</w:t>
      </w:r>
      <w:r w:rsidRPr="00432BC0">
        <w:rPr>
          <w:rFonts w:asciiTheme="majorHAnsi" w:hAnsiTheme="majorHAnsi"/>
          <w:sz w:val="20"/>
          <w:szCs w:val="20"/>
        </w:rPr>
        <w:t xml:space="preserve">. </w:t>
      </w:r>
      <w:r w:rsidRPr="008D4BB4">
        <w:rPr>
          <w:rFonts w:asciiTheme="majorHAnsi" w:hAnsiTheme="majorHAnsi"/>
          <w:sz w:val="20"/>
          <w:szCs w:val="20"/>
          <w:u w:val="single"/>
        </w:rPr>
        <w:t>Make up tests will NOT be given in class</w:t>
      </w:r>
      <w:r w:rsidRPr="00432BC0">
        <w:rPr>
          <w:rFonts w:asciiTheme="majorHAnsi" w:hAnsiTheme="majorHAnsi"/>
          <w:sz w:val="20"/>
          <w:szCs w:val="20"/>
        </w:rPr>
        <w:t>. Being absent for a graded debate or activity will result in you having to submit a paper of 500-750 words in lieu</w:t>
      </w:r>
      <w:r w:rsidRPr="00432BC0">
        <w:rPr>
          <w:rStyle w:val="Strong"/>
          <w:rFonts w:asciiTheme="majorHAnsi" w:hAnsiTheme="majorHAnsi"/>
          <w:sz w:val="20"/>
          <w:szCs w:val="20"/>
        </w:rPr>
        <w:t xml:space="preserve"> of the debate, and due within 3 days of the assignment due date. Work is due on the due date. Late assignments will be reduced in grade by 10% each day, up to a maximum of 30%. Work is not accepted more than three days after the due date. </w:t>
      </w:r>
    </w:p>
    <w:p w:rsidR="002E30AB" w:rsidRPr="00432BC0" w:rsidRDefault="002E30AB" w:rsidP="002E30AB">
      <w:pPr>
        <w:pStyle w:val="Heading4"/>
        <w:spacing w:before="0" w:beforeAutospacing="0" w:after="0" w:afterAutospacing="0"/>
        <w:rPr>
          <w:rFonts w:asciiTheme="majorHAnsi" w:hAnsiTheme="majorHAnsi"/>
          <w:b w:val="0"/>
          <w:bCs w:val="0"/>
          <w:sz w:val="20"/>
          <w:szCs w:val="20"/>
        </w:rPr>
      </w:pPr>
      <w:r w:rsidRPr="00432BC0">
        <w:rPr>
          <w:rFonts w:asciiTheme="majorHAnsi" w:hAnsiTheme="majorHAnsi"/>
          <w:sz w:val="20"/>
          <w:szCs w:val="20"/>
        </w:rPr>
        <w:t xml:space="preserve">Academic Integrity:  </w:t>
      </w:r>
      <w:r w:rsidRPr="00432BC0">
        <w:rPr>
          <w:rFonts w:asciiTheme="majorHAnsi" w:hAnsiTheme="majorHAnsi"/>
          <w:b w:val="0"/>
          <w:bCs w:val="0"/>
          <w:sz w:val="20"/>
          <w:szCs w:val="20"/>
        </w:rPr>
        <w:t xml:space="preserve">You are expected to share and discuss information and content with others. However, unless specifically allowed, all work for the class is expected to be your own. Copying, plagiarizing and taking credit for work that is not your own will result in a zero for the assignment and a phone call to your parents. </w:t>
      </w:r>
    </w:p>
    <w:p w:rsidR="002E30AB" w:rsidRPr="00432BC0" w:rsidRDefault="002E30AB" w:rsidP="002E30AB">
      <w:pPr>
        <w:pStyle w:val="Heading4"/>
        <w:spacing w:before="0" w:beforeAutospacing="0" w:after="0" w:afterAutospacing="0"/>
        <w:rPr>
          <w:rFonts w:asciiTheme="majorHAnsi" w:hAnsiTheme="majorHAnsi"/>
          <w:sz w:val="20"/>
          <w:szCs w:val="20"/>
        </w:rPr>
      </w:pPr>
    </w:p>
    <w:p w:rsidR="002E30AB" w:rsidRPr="00432BC0" w:rsidRDefault="002E30AB" w:rsidP="002E30AB">
      <w:pPr>
        <w:pStyle w:val="Heading4"/>
        <w:spacing w:before="0" w:beforeAutospacing="0" w:after="0" w:afterAutospacing="0"/>
        <w:rPr>
          <w:rFonts w:asciiTheme="majorHAnsi" w:hAnsiTheme="majorHAnsi"/>
          <w:b w:val="0"/>
          <w:bCs w:val="0"/>
          <w:sz w:val="20"/>
          <w:szCs w:val="20"/>
        </w:rPr>
      </w:pPr>
      <w:r w:rsidRPr="00432BC0">
        <w:rPr>
          <w:rFonts w:asciiTheme="majorHAnsi" w:hAnsiTheme="majorHAnsi"/>
          <w:sz w:val="20"/>
          <w:szCs w:val="20"/>
        </w:rPr>
        <w:t>CLASS RULES</w:t>
      </w:r>
    </w:p>
    <w:p w:rsidR="00EE1BCB" w:rsidRPr="00432BC0" w:rsidRDefault="00EE1BCB" w:rsidP="00EE1BCB">
      <w:pPr>
        <w:pStyle w:val="Heading4"/>
        <w:numPr>
          <w:ilvl w:val="0"/>
          <w:numId w:val="3"/>
        </w:numPr>
        <w:spacing w:before="0" w:beforeAutospacing="0" w:after="0" w:afterAutospacing="0"/>
        <w:rPr>
          <w:rFonts w:asciiTheme="majorHAnsi" w:hAnsiTheme="majorHAnsi"/>
          <w:b w:val="0"/>
          <w:bCs w:val="0"/>
          <w:sz w:val="20"/>
          <w:szCs w:val="20"/>
        </w:rPr>
      </w:pPr>
      <w:r w:rsidRPr="00DB0A41">
        <w:rPr>
          <w:rFonts w:asciiTheme="majorHAnsi" w:hAnsiTheme="majorHAnsi"/>
          <w:bCs w:val="0"/>
          <w:sz w:val="20"/>
          <w:szCs w:val="20"/>
          <w:u w:val="single"/>
        </w:rPr>
        <w:t>I want you to do well.</w:t>
      </w:r>
      <w:r w:rsidRPr="00432BC0">
        <w:rPr>
          <w:rFonts w:asciiTheme="majorHAnsi" w:hAnsiTheme="majorHAnsi"/>
          <w:b w:val="0"/>
          <w:bCs w:val="0"/>
          <w:sz w:val="20"/>
          <w:szCs w:val="20"/>
        </w:rPr>
        <w:t xml:space="preserve"> Please see me if you have any concerns or questions. However, be aware that I cannot give you my undivided attention during class. See me after school for any additional assistance, and do so in a timely manner if a project or paper is concerned. </w:t>
      </w:r>
    </w:p>
    <w:p w:rsidR="002E30AB" w:rsidRPr="00432BC0" w:rsidRDefault="002E30AB" w:rsidP="002E30AB">
      <w:pPr>
        <w:pStyle w:val="Heading4"/>
        <w:numPr>
          <w:ilvl w:val="0"/>
          <w:numId w:val="3"/>
        </w:numPr>
        <w:spacing w:before="0" w:beforeAutospacing="0" w:after="0" w:afterAutospacing="0"/>
        <w:rPr>
          <w:rFonts w:asciiTheme="majorHAnsi" w:hAnsiTheme="majorHAnsi"/>
          <w:b w:val="0"/>
          <w:bCs w:val="0"/>
          <w:sz w:val="20"/>
          <w:szCs w:val="20"/>
        </w:rPr>
      </w:pPr>
      <w:r w:rsidRPr="00432BC0">
        <w:rPr>
          <w:rFonts w:asciiTheme="majorHAnsi" w:hAnsiTheme="majorHAnsi"/>
          <w:b w:val="0"/>
          <w:bCs w:val="0"/>
          <w:sz w:val="20"/>
          <w:szCs w:val="20"/>
        </w:rPr>
        <w:t xml:space="preserve">BASICS: Treat others kindly, </w:t>
      </w:r>
      <w:r w:rsidR="00DB0A41">
        <w:rPr>
          <w:rFonts w:asciiTheme="majorHAnsi" w:hAnsiTheme="majorHAnsi"/>
          <w:b w:val="0"/>
          <w:bCs w:val="0"/>
          <w:sz w:val="20"/>
          <w:szCs w:val="20"/>
        </w:rPr>
        <w:t xml:space="preserve">try your hardest, </w:t>
      </w:r>
      <w:proofErr w:type="gramStart"/>
      <w:r w:rsidR="00DB0A41" w:rsidRPr="008D4BB4">
        <w:rPr>
          <w:rFonts w:asciiTheme="majorHAnsi" w:hAnsiTheme="majorHAnsi"/>
          <w:bCs w:val="0"/>
          <w:sz w:val="20"/>
          <w:szCs w:val="20"/>
          <w:u w:val="single"/>
        </w:rPr>
        <w:t>ask</w:t>
      </w:r>
      <w:proofErr w:type="gramEnd"/>
      <w:r w:rsidR="00DB0A41" w:rsidRPr="008D4BB4">
        <w:rPr>
          <w:rFonts w:asciiTheme="majorHAnsi" w:hAnsiTheme="majorHAnsi"/>
          <w:bCs w:val="0"/>
          <w:sz w:val="20"/>
          <w:szCs w:val="20"/>
          <w:u w:val="single"/>
        </w:rPr>
        <w:t xml:space="preserve"> questions and SPEAK UP!</w:t>
      </w:r>
      <w:r w:rsidRPr="00432BC0">
        <w:rPr>
          <w:rFonts w:asciiTheme="majorHAnsi" w:hAnsiTheme="majorHAnsi"/>
          <w:b w:val="0"/>
          <w:bCs w:val="0"/>
          <w:sz w:val="20"/>
          <w:szCs w:val="20"/>
        </w:rPr>
        <w:t xml:space="preserve"> </w:t>
      </w:r>
    </w:p>
    <w:p w:rsidR="002E30AB" w:rsidRPr="00432BC0" w:rsidRDefault="002E30AB" w:rsidP="002E30AB">
      <w:pPr>
        <w:pStyle w:val="Heading4"/>
        <w:numPr>
          <w:ilvl w:val="0"/>
          <w:numId w:val="3"/>
        </w:numPr>
        <w:spacing w:before="0" w:beforeAutospacing="0" w:after="0" w:afterAutospacing="0"/>
        <w:rPr>
          <w:rFonts w:asciiTheme="majorHAnsi" w:hAnsiTheme="majorHAnsi"/>
          <w:b w:val="0"/>
          <w:bCs w:val="0"/>
          <w:sz w:val="20"/>
          <w:szCs w:val="20"/>
        </w:rPr>
      </w:pPr>
      <w:r w:rsidRPr="00432BC0">
        <w:rPr>
          <w:rFonts w:asciiTheme="majorHAnsi" w:hAnsiTheme="majorHAnsi"/>
          <w:b w:val="0"/>
          <w:bCs w:val="0"/>
          <w:sz w:val="20"/>
          <w:szCs w:val="20"/>
        </w:rPr>
        <w:t xml:space="preserve">Always give your best effort in class and on all assignments. They are opportunities to learn, achieve and grow. </w:t>
      </w:r>
    </w:p>
    <w:p w:rsidR="002E30AB" w:rsidRPr="00432BC0" w:rsidRDefault="002E30AB" w:rsidP="002E30AB">
      <w:pPr>
        <w:pStyle w:val="Heading4"/>
        <w:numPr>
          <w:ilvl w:val="0"/>
          <w:numId w:val="3"/>
        </w:numPr>
        <w:spacing w:before="0" w:beforeAutospacing="0" w:after="0" w:afterAutospacing="0"/>
        <w:rPr>
          <w:rFonts w:asciiTheme="majorHAnsi" w:hAnsiTheme="majorHAnsi"/>
          <w:b w:val="0"/>
          <w:bCs w:val="0"/>
          <w:sz w:val="20"/>
          <w:szCs w:val="20"/>
        </w:rPr>
      </w:pPr>
      <w:r w:rsidRPr="00432BC0">
        <w:rPr>
          <w:rFonts w:asciiTheme="majorHAnsi" w:hAnsiTheme="majorHAnsi"/>
          <w:b w:val="0"/>
          <w:bCs w:val="0"/>
          <w:sz w:val="20"/>
          <w:szCs w:val="20"/>
        </w:rPr>
        <w:t xml:space="preserve">Academic Freedom. All students have a right to their historical interpretations and opinions. How you SUPPORT them is key to doing well in class and on the AP exam. RESPECT for others is required. </w:t>
      </w:r>
    </w:p>
    <w:p w:rsidR="002E30AB" w:rsidRPr="008D4BB4" w:rsidRDefault="002E30AB" w:rsidP="002E30AB">
      <w:pPr>
        <w:pStyle w:val="Heading4"/>
        <w:numPr>
          <w:ilvl w:val="0"/>
          <w:numId w:val="3"/>
        </w:numPr>
        <w:spacing w:before="0" w:beforeAutospacing="0" w:after="0" w:afterAutospacing="0"/>
        <w:rPr>
          <w:rFonts w:asciiTheme="majorHAnsi" w:hAnsiTheme="majorHAnsi"/>
          <w:bCs w:val="0"/>
          <w:sz w:val="20"/>
          <w:szCs w:val="20"/>
          <w:u w:val="single"/>
        </w:rPr>
      </w:pPr>
      <w:r w:rsidRPr="00432BC0">
        <w:rPr>
          <w:rFonts w:asciiTheme="majorHAnsi" w:hAnsiTheme="majorHAnsi"/>
          <w:b w:val="0"/>
          <w:bCs w:val="0"/>
          <w:sz w:val="20"/>
          <w:szCs w:val="20"/>
        </w:rPr>
        <w:t>Remember, while you are encouraged to study together and help each other, you are expected to do your own work at all times for individually graded assignments such as essays</w:t>
      </w:r>
      <w:r w:rsidRPr="008D4BB4">
        <w:rPr>
          <w:rFonts w:asciiTheme="majorHAnsi" w:hAnsiTheme="majorHAnsi"/>
          <w:bCs w:val="0"/>
          <w:sz w:val="20"/>
          <w:szCs w:val="20"/>
          <w:u w:val="single"/>
        </w:rPr>
        <w:t xml:space="preserve">. Plagiarism is not acceptable. It will result in a zero for the assignment. </w:t>
      </w:r>
    </w:p>
    <w:p w:rsidR="00432BC0" w:rsidRDefault="00432BC0" w:rsidP="002E30AB">
      <w:pPr>
        <w:pStyle w:val="Heading4"/>
        <w:spacing w:before="0" w:beforeAutospacing="0" w:after="0" w:afterAutospacing="0"/>
        <w:rPr>
          <w:rFonts w:asciiTheme="majorHAnsi" w:hAnsiTheme="majorHAnsi"/>
          <w:sz w:val="20"/>
          <w:szCs w:val="20"/>
        </w:rPr>
      </w:pPr>
    </w:p>
    <w:p w:rsidR="002E30AB" w:rsidRPr="00432BC0" w:rsidRDefault="002E30AB" w:rsidP="002E30AB">
      <w:pPr>
        <w:pStyle w:val="Heading4"/>
        <w:spacing w:before="0" w:beforeAutospacing="0" w:after="0" w:afterAutospacing="0"/>
        <w:rPr>
          <w:rFonts w:asciiTheme="majorHAnsi" w:hAnsiTheme="majorHAnsi"/>
          <w:sz w:val="20"/>
          <w:szCs w:val="20"/>
        </w:rPr>
      </w:pPr>
      <w:r w:rsidRPr="00432BC0">
        <w:rPr>
          <w:rFonts w:asciiTheme="majorHAnsi" w:hAnsiTheme="majorHAnsi"/>
          <w:sz w:val="20"/>
          <w:szCs w:val="20"/>
        </w:rPr>
        <w:t>ADDITIONAL INFORMATION</w:t>
      </w:r>
    </w:p>
    <w:p w:rsidR="00605B30" w:rsidRPr="00432BC0" w:rsidRDefault="00605B30" w:rsidP="002E30AB">
      <w:pPr>
        <w:pStyle w:val="Heading4"/>
        <w:spacing w:before="0" w:beforeAutospacing="0" w:after="0" w:afterAutospacing="0"/>
        <w:rPr>
          <w:rFonts w:asciiTheme="majorHAnsi" w:hAnsiTheme="majorHAnsi"/>
          <w:b w:val="0"/>
          <w:sz w:val="20"/>
          <w:szCs w:val="20"/>
          <w:u w:val="single"/>
        </w:rPr>
      </w:pPr>
      <w:r w:rsidRPr="00432BC0">
        <w:rPr>
          <w:rFonts w:asciiTheme="majorHAnsi" w:hAnsiTheme="majorHAnsi"/>
          <w:b w:val="0"/>
          <w:sz w:val="20"/>
          <w:szCs w:val="20"/>
          <w:u w:val="single"/>
        </w:rPr>
        <w:t>Currently, I plan to pull APUSH students into class</w:t>
      </w:r>
      <w:r w:rsidR="00E07418" w:rsidRPr="00432BC0">
        <w:rPr>
          <w:rFonts w:asciiTheme="majorHAnsi" w:hAnsiTheme="majorHAnsi"/>
          <w:b w:val="0"/>
          <w:sz w:val="20"/>
          <w:szCs w:val="20"/>
          <w:u w:val="single"/>
        </w:rPr>
        <w:t xml:space="preserve"> early,</w:t>
      </w:r>
      <w:r w:rsidRPr="00432BC0">
        <w:rPr>
          <w:rFonts w:asciiTheme="majorHAnsi" w:hAnsiTheme="majorHAnsi"/>
          <w:b w:val="0"/>
          <w:sz w:val="20"/>
          <w:szCs w:val="20"/>
          <w:u w:val="single"/>
        </w:rPr>
        <w:t xml:space="preserve"> 2 to 3 times per week, taking them out of their study halls in order to increase APUSH instructional time. This will depend on student schedules as well. </w:t>
      </w:r>
    </w:p>
    <w:p w:rsidR="00432BC0" w:rsidRDefault="00432BC0" w:rsidP="002E30AB">
      <w:pPr>
        <w:pStyle w:val="NormalWeb"/>
        <w:spacing w:before="0" w:beforeAutospacing="0" w:after="0" w:afterAutospacing="0"/>
        <w:rPr>
          <w:rStyle w:val="Strong"/>
          <w:rFonts w:asciiTheme="majorHAnsi" w:hAnsiTheme="majorHAnsi"/>
          <w:sz w:val="20"/>
          <w:szCs w:val="20"/>
        </w:rPr>
      </w:pPr>
    </w:p>
    <w:p w:rsidR="002E30AB" w:rsidRPr="00432BC0" w:rsidRDefault="002E30AB" w:rsidP="002E30AB">
      <w:pPr>
        <w:pStyle w:val="NormalWeb"/>
        <w:spacing w:before="0" w:beforeAutospacing="0" w:after="0" w:afterAutospacing="0"/>
        <w:rPr>
          <w:rFonts w:asciiTheme="majorHAnsi" w:hAnsiTheme="majorHAnsi"/>
          <w:sz w:val="20"/>
          <w:szCs w:val="20"/>
        </w:rPr>
      </w:pPr>
      <w:r w:rsidRPr="00432BC0">
        <w:rPr>
          <w:rStyle w:val="Strong"/>
          <w:rFonts w:asciiTheme="majorHAnsi" w:hAnsiTheme="majorHAnsi"/>
          <w:sz w:val="20"/>
          <w:szCs w:val="20"/>
        </w:rPr>
        <w:t>FAMILY EDUCATION RIGHTS &amp; PRIVACY ACT (FERPA)</w:t>
      </w:r>
    </w:p>
    <w:p w:rsidR="002E30AB" w:rsidRPr="00432BC0" w:rsidRDefault="002E30AB" w:rsidP="002E30AB">
      <w:pPr>
        <w:pStyle w:val="NormalWeb"/>
        <w:spacing w:before="0" w:beforeAutospacing="0" w:after="0" w:afterAutospacing="0"/>
        <w:ind w:left="720" w:right="720"/>
        <w:rPr>
          <w:rFonts w:asciiTheme="majorHAnsi" w:hAnsiTheme="majorHAnsi"/>
          <w:sz w:val="20"/>
          <w:szCs w:val="20"/>
        </w:rPr>
      </w:pPr>
      <w:r w:rsidRPr="00432BC0">
        <w:rPr>
          <w:rFonts w:asciiTheme="majorHAnsi" w:hAnsiTheme="majorHAnsi"/>
          <w:sz w:val="20"/>
          <w:szCs w:val="20"/>
        </w:rPr>
        <w:t>Please know that ongoing critical evaluation by peers, which may include exchanging drafts of papers, will be used to enhance the educational process. Final assessment of student work is my</w:t>
      </w:r>
      <w:r w:rsidR="00605B30" w:rsidRPr="00432BC0">
        <w:rPr>
          <w:rFonts w:asciiTheme="majorHAnsi" w:hAnsiTheme="majorHAnsi"/>
          <w:sz w:val="20"/>
          <w:szCs w:val="20"/>
        </w:rPr>
        <w:t xml:space="preserve"> job as the teacher. </w:t>
      </w:r>
      <w:r w:rsidRPr="00432BC0">
        <w:rPr>
          <w:rFonts w:asciiTheme="majorHAnsi" w:hAnsiTheme="majorHAnsi"/>
          <w:sz w:val="20"/>
          <w:szCs w:val="20"/>
        </w:rPr>
        <w:t xml:space="preserve"> Student privacy will be respected when providing all confidential information.</w:t>
      </w:r>
    </w:p>
    <w:p w:rsidR="00432BC0" w:rsidRDefault="00432BC0" w:rsidP="002E30AB">
      <w:pPr>
        <w:spacing w:after="0" w:line="240" w:lineRule="auto"/>
        <w:rPr>
          <w:rFonts w:asciiTheme="majorHAnsi" w:hAnsiTheme="majorHAnsi"/>
          <w:b/>
          <w:bCs/>
          <w:sz w:val="20"/>
          <w:szCs w:val="20"/>
        </w:rPr>
      </w:pPr>
    </w:p>
    <w:p w:rsidR="002E30AB" w:rsidRPr="00432BC0" w:rsidRDefault="002E30AB" w:rsidP="002E30AB">
      <w:pPr>
        <w:spacing w:after="0" w:line="240" w:lineRule="auto"/>
        <w:rPr>
          <w:rFonts w:asciiTheme="majorHAnsi" w:hAnsiTheme="majorHAnsi"/>
          <w:sz w:val="20"/>
          <w:szCs w:val="20"/>
        </w:rPr>
      </w:pPr>
      <w:r w:rsidRPr="00432BC0">
        <w:rPr>
          <w:rFonts w:asciiTheme="majorHAnsi" w:hAnsiTheme="majorHAnsi"/>
          <w:b/>
          <w:bCs/>
          <w:sz w:val="20"/>
          <w:szCs w:val="20"/>
        </w:rPr>
        <w:t>LASTLY…</w:t>
      </w:r>
      <w:r w:rsidRPr="00432BC0">
        <w:rPr>
          <w:rFonts w:asciiTheme="majorHAnsi" w:hAnsiTheme="majorHAnsi"/>
          <w:sz w:val="20"/>
          <w:szCs w:val="20"/>
        </w:rPr>
        <w:t>Be positive!  The course will be challenging, especially the first few units, until you get used to the course load and the requirements. You can do it!</w:t>
      </w:r>
    </w:p>
    <w:p w:rsidR="002E30AB" w:rsidRDefault="002E30AB" w:rsidP="002E30AB">
      <w:pPr>
        <w:spacing w:after="0" w:line="240" w:lineRule="auto"/>
        <w:rPr>
          <w:rFonts w:asciiTheme="majorHAnsi" w:hAnsiTheme="majorHAnsi"/>
          <w:sz w:val="20"/>
          <w:szCs w:val="20"/>
        </w:rPr>
      </w:pPr>
    </w:p>
    <w:p w:rsidR="00763011" w:rsidRDefault="00763011" w:rsidP="002E30AB">
      <w:pPr>
        <w:spacing w:after="0" w:line="240" w:lineRule="auto"/>
        <w:rPr>
          <w:rFonts w:asciiTheme="majorHAnsi" w:hAnsiTheme="majorHAnsi"/>
          <w:sz w:val="20"/>
          <w:szCs w:val="20"/>
        </w:rPr>
      </w:pPr>
    </w:p>
    <w:p w:rsidR="00763011" w:rsidRDefault="00763011" w:rsidP="002E30AB">
      <w:pPr>
        <w:spacing w:after="0" w:line="240" w:lineRule="auto"/>
        <w:rPr>
          <w:rFonts w:asciiTheme="majorHAnsi" w:hAnsiTheme="majorHAnsi"/>
          <w:sz w:val="20"/>
          <w:szCs w:val="20"/>
        </w:rPr>
      </w:pPr>
    </w:p>
    <w:p w:rsidR="002E30AB" w:rsidRPr="00432BC0" w:rsidRDefault="002E30AB" w:rsidP="002E30AB">
      <w:pPr>
        <w:pStyle w:val="BodyText"/>
        <w:kinsoku w:val="0"/>
        <w:overflowPunct w:val="0"/>
        <w:spacing w:before="46"/>
        <w:ind w:left="100"/>
        <w:jc w:val="center"/>
        <w:rPr>
          <w:rFonts w:asciiTheme="majorHAnsi" w:hAnsiTheme="majorHAnsi" w:cs="Arial Narrow"/>
          <w:b/>
          <w:bCs/>
          <w:spacing w:val="-1"/>
          <w:w w:val="95"/>
          <w:sz w:val="20"/>
          <w:szCs w:val="20"/>
        </w:rPr>
      </w:pPr>
      <w:r w:rsidRPr="00432BC0">
        <w:rPr>
          <w:rFonts w:asciiTheme="majorHAnsi" w:hAnsiTheme="majorHAnsi"/>
          <w:b/>
          <w:spacing w:val="-2"/>
          <w:w w:val="95"/>
          <w:sz w:val="20"/>
          <w:szCs w:val="20"/>
          <w:u w:val="single"/>
        </w:rPr>
        <w:lastRenderedPageBreak/>
        <w:t>Sc</w:t>
      </w:r>
      <w:r w:rsidRPr="00432BC0">
        <w:rPr>
          <w:rFonts w:asciiTheme="majorHAnsi" w:hAnsiTheme="majorHAnsi"/>
          <w:b/>
          <w:spacing w:val="-3"/>
          <w:w w:val="95"/>
          <w:sz w:val="20"/>
          <w:szCs w:val="20"/>
          <w:u w:val="single"/>
        </w:rPr>
        <w:t>ope</w:t>
      </w:r>
      <w:r w:rsidRPr="00432BC0">
        <w:rPr>
          <w:rFonts w:asciiTheme="majorHAnsi" w:hAnsiTheme="majorHAnsi"/>
          <w:b/>
          <w:spacing w:val="-18"/>
          <w:w w:val="95"/>
          <w:sz w:val="20"/>
          <w:szCs w:val="20"/>
          <w:u w:val="single"/>
        </w:rPr>
        <w:t xml:space="preserve"> </w:t>
      </w:r>
      <w:r w:rsidRPr="00432BC0">
        <w:rPr>
          <w:rFonts w:asciiTheme="majorHAnsi" w:hAnsiTheme="majorHAnsi"/>
          <w:b/>
          <w:spacing w:val="-2"/>
          <w:w w:val="95"/>
          <w:sz w:val="20"/>
          <w:szCs w:val="20"/>
          <w:u w:val="single"/>
        </w:rPr>
        <w:t>and</w:t>
      </w:r>
      <w:r w:rsidRPr="00432BC0">
        <w:rPr>
          <w:rFonts w:asciiTheme="majorHAnsi" w:hAnsiTheme="majorHAnsi"/>
          <w:b/>
          <w:spacing w:val="-18"/>
          <w:w w:val="95"/>
          <w:sz w:val="20"/>
          <w:szCs w:val="20"/>
          <w:u w:val="single"/>
        </w:rPr>
        <w:t xml:space="preserve"> </w:t>
      </w:r>
      <w:r w:rsidRPr="00432BC0">
        <w:rPr>
          <w:rFonts w:asciiTheme="majorHAnsi" w:hAnsiTheme="majorHAnsi"/>
          <w:b/>
          <w:spacing w:val="-1"/>
          <w:w w:val="95"/>
          <w:sz w:val="20"/>
          <w:szCs w:val="20"/>
          <w:u w:val="single"/>
        </w:rPr>
        <w:t>S</w:t>
      </w:r>
      <w:r w:rsidRPr="00432BC0">
        <w:rPr>
          <w:rFonts w:asciiTheme="majorHAnsi" w:hAnsiTheme="majorHAnsi"/>
          <w:b/>
          <w:spacing w:val="-2"/>
          <w:w w:val="95"/>
          <w:sz w:val="20"/>
          <w:szCs w:val="20"/>
          <w:u w:val="single"/>
        </w:rPr>
        <w:t>equen</w:t>
      </w:r>
      <w:r w:rsidRPr="00432BC0">
        <w:rPr>
          <w:rFonts w:asciiTheme="majorHAnsi" w:hAnsiTheme="majorHAnsi"/>
          <w:b/>
          <w:spacing w:val="-1"/>
          <w:w w:val="95"/>
          <w:sz w:val="20"/>
          <w:szCs w:val="20"/>
          <w:u w:val="single"/>
        </w:rPr>
        <w:t>c</w:t>
      </w:r>
      <w:r w:rsidRPr="00432BC0">
        <w:rPr>
          <w:rFonts w:asciiTheme="majorHAnsi" w:hAnsiTheme="majorHAnsi"/>
          <w:b/>
          <w:spacing w:val="-2"/>
          <w:w w:val="95"/>
          <w:sz w:val="20"/>
          <w:szCs w:val="20"/>
          <w:u w:val="single"/>
        </w:rPr>
        <w:t>e</w:t>
      </w:r>
      <w:r w:rsidRPr="00432BC0">
        <w:rPr>
          <w:rFonts w:asciiTheme="majorHAnsi" w:hAnsiTheme="majorHAnsi"/>
          <w:b/>
          <w:spacing w:val="-18"/>
          <w:w w:val="95"/>
          <w:sz w:val="20"/>
          <w:szCs w:val="20"/>
          <w:u w:val="single"/>
        </w:rPr>
        <w:t xml:space="preserve"> </w:t>
      </w:r>
      <w:r w:rsidRPr="00432BC0">
        <w:rPr>
          <w:rFonts w:asciiTheme="majorHAnsi" w:hAnsiTheme="majorHAnsi"/>
          <w:b/>
          <w:spacing w:val="-3"/>
          <w:w w:val="95"/>
          <w:sz w:val="20"/>
          <w:szCs w:val="20"/>
          <w:u w:val="single"/>
        </w:rPr>
        <w:t>of</w:t>
      </w:r>
      <w:r w:rsidRPr="00432BC0">
        <w:rPr>
          <w:rFonts w:asciiTheme="majorHAnsi" w:hAnsiTheme="majorHAnsi"/>
          <w:b/>
          <w:spacing w:val="-20"/>
          <w:w w:val="95"/>
          <w:sz w:val="20"/>
          <w:szCs w:val="20"/>
          <w:u w:val="single"/>
        </w:rPr>
        <w:t xml:space="preserve"> </w:t>
      </w:r>
      <w:r w:rsidRPr="00432BC0">
        <w:rPr>
          <w:rFonts w:asciiTheme="majorHAnsi" w:hAnsiTheme="majorHAnsi"/>
          <w:b/>
          <w:w w:val="95"/>
          <w:sz w:val="20"/>
          <w:szCs w:val="20"/>
          <w:u w:val="single"/>
        </w:rPr>
        <w:t>the</w:t>
      </w:r>
      <w:r w:rsidRPr="00432BC0">
        <w:rPr>
          <w:rFonts w:asciiTheme="majorHAnsi" w:hAnsiTheme="majorHAnsi"/>
          <w:b/>
          <w:spacing w:val="-19"/>
          <w:w w:val="95"/>
          <w:sz w:val="20"/>
          <w:szCs w:val="20"/>
          <w:u w:val="single"/>
        </w:rPr>
        <w:t xml:space="preserve"> </w:t>
      </w:r>
      <w:r w:rsidRPr="00432BC0">
        <w:rPr>
          <w:rFonts w:asciiTheme="majorHAnsi" w:hAnsiTheme="majorHAnsi"/>
          <w:b/>
          <w:spacing w:val="-1"/>
          <w:w w:val="95"/>
          <w:sz w:val="20"/>
          <w:szCs w:val="20"/>
          <w:u w:val="single"/>
        </w:rPr>
        <w:t>C</w:t>
      </w:r>
      <w:r w:rsidRPr="00432BC0">
        <w:rPr>
          <w:rFonts w:asciiTheme="majorHAnsi" w:hAnsiTheme="majorHAnsi"/>
          <w:b/>
          <w:spacing w:val="-2"/>
          <w:w w:val="95"/>
          <w:sz w:val="20"/>
          <w:szCs w:val="20"/>
          <w:u w:val="single"/>
        </w:rPr>
        <w:t>ourse</w:t>
      </w: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 xml:space="preserve">Unit 1: AP Period 1 1491-1607    </w:t>
      </w:r>
      <w:r w:rsidR="00526039" w:rsidRPr="00432BC0">
        <w:rPr>
          <w:rFonts w:asciiTheme="majorHAnsi" w:hAnsiTheme="majorHAnsi" w:cs="Arial Narrow"/>
          <w:sz w:val="20"/>
          <w:szCs w:val="20"/>
          <w:u w:val="single"/>
        </w:rPr>
        <w:tab/>
      </w:r>
      <w:r w:rsidR="00526039" w:rsidRPr="00432BC0">
        <w:rPr>
          <w:rFonts w:asciiTheme="majorHAnsi" w:hAnsiTheme="majorHAnsi" w:cs="Arial Narrow"/>
          <w:sz w:val="20"/>
          <w:szCs w:val="20"/>
          <w:u w:val="single"/>
        </w:rPr>
        <w:tab/>
      </w:r>
      <w:r w:rsidR="00526039" w:rsidRPr="00432BC0">
        <w:rPr>
          <w:rFonts w:asciiTheme="majorHAnsi" w:hAnsiTheme="majorHAnsi" w:cs="Arial Narrow"/>
          <w:sz w:val="20"/>
          <w:szCs w:val="20"/>
          <w:u w:val="single"/>
        </w:rPr>
        <w:tab/>
        <w:t>(7 days</w:t>
      </w:r>
      <w:r w:rsidRPr="00432BC0">
        <w:rPr>
          <w:rFonts w:asciiTheme="majorHAnsi" w:hAnsiTheme="majorHAnsi" w:cs="Arial Narrow"/>
          <w:sz w:val="20"/>
          <w:szCs w:val="20"/>
          <w:u w:val="single"/>
        </w:rPr>
        <w:t>)</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 xml:space="preserve">1450-1600  </w:t>
      </w:r>
    </w:p>
    <w:p w:rsidR="002E30AB" w:rsidRPr="00432BC0" w:rsidRDefault="002E30AB" w:rsidP="002E30AB">
      <w:pPr>
        <w:ind w:firstLine="720"/>
        <w:rPr>
          <w:rFonts w:asciiTheme="majorHAnsi" w:hAnsiTheme="majorHAnsi" w:cs="Arial Narrow"/>
          <w:sz w:val="20"/>
          <w:szCs w:val="20"/>
        </w:rPr>
      </w:pPr>
      <w:r w:rsidRPr="00432BC0">
        <w:rPr>
          <w:rFonts w:asciiTheme="majorHAnsi" w:hAnsiTheme="majorHAnsi"/>
          <w:b/>
          <w:sz w:val="20"/>
          <w:szCs w:val="20"/>
        </w:rPr>
        <w:t xml:space="preserve">Period 1: 1491-1607: Native Americans &amp; Contact </w:t>
      </w:r>
      <w:r w:rsidRPr="00432BC0">
        <w:rPr>
          <w:rFonts w:asciiTheme="majorHAnsi" w:hAnsiTheme="majorHAnsi" w:cs="UniversLTStd-Bold"/>
          <w:bCs/>
          <w:sz w:val="20"/>
          <w:szCs w:val="20"/>
        </w:rPr>
        <w:t>On a North American continent controlled by American Indians, contact among the peoples of Europe, the Americas, and West Africa created a new world.</w:t>
      </w:r>
    </w:p>
    <w:p w:rsidR="002E30AB" w:rsidRPr="00432BC0" w:rsidRDefault="002E30AB" w:rsidP="00AE5A68">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Summer Assignments due within first three days of school starting</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1</w:t>
      </w:r>
      <w:r w:rsidRPr="00432BC0">
        <w:rPr>
          <w:rFonts w:asciiTheme="majorHAnsi" w:hAnsiTheme="majorHAnsi" w:cs="Arial Narrow"/>
          <w:sz w:val="20"/>
          <w:szCs w:val="20"/>
        </w:rPr>
        <w:tab/>
      </w:r>
      <w:r w:rsidRPr="00432BC0">
        <w:rPr>
          <w:rFonts w:asciiTheme="majorHAnsi" w:hAnsiTheme="majorHAnsi" w:cs="Arial Narrow"/>
          <w:sz w:val="20"/>
          <w:szCs w:val="20"/>
        </w:rPr>
        <w:tab/>
        <w:t>Colliding Worlds 1450-1600</w:t>
      </w:r>
    </w:p>
    <w:p w:rsidR="002E30AB" w:rsidRPr="00432BC0" w:rsidRDefault="002E30AB" w:rsidP="00AC07EB">
      <w:pPr>
        <w:pStyle w:val="BodyText"/>
        <w:numPr>
          <w:ilvl w:val="1"/>
          <w:numId w:val="5"/>
        </w:numPr>
        <w:kinsoku w:val="0"/>
        <w:overflowPunct w:val="0"/>
        <w:spacing w:before="46"/>
        <w:ind w:left="1695"/>
        <w:rPr>
          <w:rFonts w:asciiTheme="majorHAnsi" w:hAnsiTheme="majorHAnsi" w:cs="Arial Narrow"/>
          <w:sz w:val="20"/>
          <w:szCs w:val="20"/>
          <w:u w:val="single"/>
        </w:rPr>
      </w:pPr>
      <w:r w:rsidRPr="00432BC0">
        <w:rPr>
          <w:rFonts w:asciiTheme="majorHAnsi" w:hAnsiTheme="majorHAnsi" w:cs="Arial Narrow"/>
          <w:sz w:val="20"/>
          <w:szCs w:val="20"/>
        </w:rPr>
        <w:t>Ch. 2</w:t>
      </w:r>
      <w:r w:rsidRPr="00432BC0">
        <w:rPr>
          <w:rFonts w:asciiTheme="majorHAnsi" w:hAnsiTheme="majorHAnsi" w:cs="Arial Narrow"/>
          <w:sz w:val="20"/>
          <w:szCs w:val="20"/>
        </w:rPr>
        <w:tab/>
      </w:r>
      <w:r w:rsidRPr="00432BC0">
        <w:rPr>
          <w:rFonts w:asciiTheme="majorHAnsi" w:hAnsiTheme="majorHAnsi" w:cs="Arial Narrow"/>
          <w:sz w:val="20"/>
          <w:szCs w:val="20"/>
        </w:rPr>
        <w:tab/>
      </w:r>
      <w:r w:rsidR="00526039" w:rsidRPr="00432BC0">
        <w:rPr>
          <w:rFonts w:asciiTheme="majorHAnsi" w:hAnsiTheme="majorHAnsi" w:cs="Arial Narrow"/>
          <w:sz w:val="20"/>
          <w:szCs w:val="20"/>
        </w:rPr>
        <w:t>American Experiments 1521-1700</w:t>
      </w: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w:t>
      </w:r>
      <w:r w:rsidR="00526039" w:rsidRPr="00432BC0">
        <w:rPr>
          <w:rFonts w:asciiTheme="majorHAnsi" w:hAnsiTheme="majorHAnsi" w:cs="Arial Narrow"/>
          <w:sz w:val="20"/>
          <w:szCs w:val="20"/>
          <w:u w:val="single"/>
        </w:rPr>
        <w:t>it 2: AP Period 2 1607-1754</w:t>
      </w:r>
      <w:r w:rsidR="00526039" w:rsidRPr="00432BC0">
        <w:rPr>
          <w:rFonts w:asciiTheme="majorHAnsi" w:hAnsiTheme="majorHAnsi" w:cs="Arial Narrow"/>
          <w:sz w:val="20"/>
          <w:szCs w:val="20"/>
          <w:u w:val="single"/>
        </w:rPr>
        <w:tab/>
      </w:r>
      <w:r w:rsidR="00526039" w:rsidRPr="00432BC0">
        <w:rPr>
          <w:rFonts w:asciiTheme="majorHAnsi" w:hAnsiTheme="majorHAnsi" w:cs="Arial Narrow"/>
          <w:sz w:val="20"/>
          <w:szCs w:val="20"/>
          <w:u w:val="single"/>
        </w:rPr>
        <w:tab/>
      </w:r>
      <w:r w:rsidR="00526039" w:rsidRPr="00432BC0">
        <w:rPr>
          <w:rFonts w:asciiTheme="majorHAnsi" w:hAnsiTheme="majorHAnsi" w:cs="Arial Narrow"/>
          <w:sz w:val="20"/>
          <w:szCs w:val="20"/>
          <w:u w:val="single"/>
        </w:rPr>
        <w:tab/>
        <w:t>(2-1/2</w:t>
      </w:r>
      <w:r w:rsidRPr="00432BC0">
        <w:rPr>
          <w:rFonts w:asciiTheme="majorHAnsi" w:hAnsiTheme="majorHAnsi" w:cs="Arial Narrow"/>
          <w:sz w:val="20"/>
          <w:szCs w:val="20"/>
          <w:u w:val="single"/>
        </w:rPr>
        <w:t xml:space="preserve"> weeks/</w:t>
      </w:r>
      <w:r w:rsidR="00526039" w:rsidRPr="00432BC0">
        <w:rPr>
          <w:rFonts w:asciiTheme="majorHAnsi" w:hAnsiTheme="majorHAnsi" w:cs="Arial Narrow"/>
          <w:sz w:val="20"/>
          <w:szCs w:val="20"/>
          <w:u w:val="single"/>
        </w:rPr>
        <w:t>13</w:t>
      </w:r>
      <w:r w:rsidRPr="00432BC0">
        <w:rPr>
          <w:rFonts w:asciiTheme="majorHAnsi" w:hAnsiTheme="majorHAnsi" w:cs="Arial Narrow"/>
          <w:sz w:val="20"/>
          <w:szCs w:val="20"/>
          <w:u w:val="single"/>
        </w:rPr>
        <w:t xml:space="preserve"> days) </w:t>
      </w:r>
      <w:r w:rsidRPr="00432BC0">
        <w:rPr>
          <w:rFonts w:asciiTheme="majorHAnsi" w:hAnsiTheme="majorHAnsi" w:cs="Arial Narrow"/>
          <w:sz w:val="20"/>
          <w:szCs w:val="20"/>
          <w:u w:val="single"/>
        </w:rPr>
        <w:tab/>
        <w:t>1607-1763</w:t>
      </w:r>
    </w:p>
    <w:p w:rsidR="002E30AB" w:rsidRPr="00432BC0" w:rsidRDefault="002E30AB" w:rsidP="00526039">
      <w:pPr>
        <w:rPr>
          <w:rFonts w:asciiTheme="majorHAnsi" w:hAnsiTheme="majorHAnsi" w:cs="Arial Narrow"/>
          <w:sz w:val="20"/>
          <w:szCs w:val="20"/>
        </w:rPr>
      </w:pPr>
      <w:r w:rsidRPr="00432BC0">
        <w:rPr>
          <w:rFonts w:asciiTheme="majorHAnsi" w:hAnsiTheme="majorHAnsi"/>
          <w:b/>
          <w:sz w:val="20"/>
          <w:szCs w:val="20"/>
        </w:rPr>
        <w:t xml:space="preserve">Period 2: 1607-1754: Colonization </w:t>
      </w:r>
      <w:r w:rsidRPr="00432BC0">
        <w:rPr>
          <w:rFonts w:asciiTheme="majorHAnsi" w:hAnsiTheme="majorHAnsi" w:cs="UniversLTStd-Bold"/>
          <w:bCs/>
          <w:sz w:val="20"/>
          <w:szCs w:val="20"/>
        </w:rPr>
        <w:t xml:space="preserve">Europeans and American Indians maneuvered and fought </w:t>
      </w:r>
      <w:proofErr w:type="spellStart"/>
      <w:r w:rsidRPr="00432BC0">
        <w:rPr>
          <w:rFonts w:asciiTheme="majorHAnsi" w:hAnsiTheme="majorHAnsi" w:cs="UniversLTStd-Bold"/>
          <w:bCs/>
          <w:sz w:val="20"/>
          <w:szCs w:val="20"/>
        </w:rPr>
        <w:t>fordominance</w:t>
      </w:r>
      <w:proofErr w:type="spellEnd"/>
      <w:r w:rsidRPr="00432BC0">
        <w:rPr>
          <w:rFonts w:asciiTheme="majorHAnsi" w:hAnsiTheme="majorHAnsi" w:cs="UniversLTStd-Bold"/>
          <w:bCs/>
          <w:sz w:val="20"/>
          <w:szCs w:val="20"/>
        </w:rPr>
        <w:t>, control, and security in North America, and distinctive colonial and native societies emerged.</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3</w:t>
      </w:r>
      <w:r w:rsidRPr="00432BC0">
        <w:rPr>
          <w:rFonts w:asciiTheme="majorHAnsi" w:hAnsiTheme="majorHAnsi" w:cs="Arial Narrow"/>
          <w:sz w:val="20"/>
          <w:szCs w:val="20"/>
        </w:rPr>
        <w:tab/>
      </w:r>
      <w:r w:rsidRPr="00432BC0">
        <w:rPr>
          <w:rFonts w:asciiTheme="majorHAnsi" w:hAnsiTheme="majorHAnsi" w:cs="Arial Narrow"/>
          <w:sz w:val="20"/>
          <w:szCs w:val="20"/>
        </w:rPr>
        <w:tab/>
        <w:t>The British Atlantic World 1660-1750</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 xml:space="preserve">Ch. 4 </w:t>
      </w:r>
      <w:r w:rsidRPr="00432BC0">
        <w:rPr>
          <w:rFonts w:asciiTheme="majorHAnsi" w:hAnsiTheme="majorHAnsi" w:cs="Arial Narrow"/>
          <w:sz w:val="20"/>
          <w:szCs w:val="20"/>
        </w:rPr>
        <w:tab/>
      </w:r>
      <w:r w:rsidRPr="00432BC0">
        <w:rPr>
          <w:rFonts w:asciiTheme="majorHAnsi" w:hAnsiTheme="majorHAnsi" w:cs="Arial Narrow"/>
          <w:sz w:val="20"/>
          <w:szCs w:val="20"/>
        </w:rPr>
        <w:tab/>
        <w:t>Growth, Diversity and Conflict 1720-1763</w:t>
      </w:r>
    </w:p>
    <w:p w:rsidR="002E30AB" w:rsidRPr="00432BC0" w:rsidRDefault="002E30AB" w:rsidP="002E30AB">
      <w:pPr>
        <w:pStyle w:val="BodyText"/>
        <w:kinsoku w:val="0"/>
        <w:overflowPunct w:val="0"/>
        <w:spacing w:before="46"/>
        <w:ind w:left="1695"/>
        <w:rPr>
          <w:rFonts w:asciiTheme="majorHAnsi" w:hAnsiTheme="majorHAnsi" w:cs="Arial Narrow"/>
          <w:sz w:val="20"/>
          <w:szCs w:val="20"/>
        </w:rPr>
      </w:pP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3a: AP Period 3 (a) 1754-1800</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1763-1789</w:t>
      </w:r>
    </w:p>
    <w:p w:rsidR="002E30AB" w:rsidRPr="00432BC0" w:rsidRDefault="002E30AB" w:rsidP="00526039">
      <w:pPr>
        <w:rPr>
          <w:rFonts w:asciiTheme="majorHAnsi" w:hAnsiTheme="majorHAnsi" w:cs="Arial Narrow"/>
          <w:sz w:val="20"/>
          <w:szCs w:val="20"/>
        </w:rPr>
      </w:pPr>
      <w:r w:rsidRPr="00432BC0">
        <w:rPr>
          <w:rFonts w:asciiTheme="majorHAnsi" w:hAnsiTheme="majorHAnsi"/>
          <w:b/>
          <w:sz w:val="20"/>
          <w:szCs w:val="20"/>
        </w:rPr>
        <w:t xml:space="preserve">Period 3: 1754-1800: Independence &amp; Birth of a </w:t>
      </w:r>
      <w:proofErr w:type="spellStart"/>
      <w:r w:rsidRPr="00432BC0">
        <w:rPr>
          <w:rFonts w:asciiTheme="majorHAnsi" w:hAnsiTheme="majorHAnsi"/>
          <w:b/>
          <w:sz w:val="20"/>
          <w:szCs w:val="20"/>
        </w:rPr>
        <w:t>Nation</w:t>
      </w:r>
      <w:r w:rsidRPr="00432BC0">
        <w:rPr>
          <w:rFonts w:asciiTheme="majorHAnsi" w:hAnsiTheme="majorHAnsi" w:cs="UniversLTStd-Bold"/>
          <w:bCs/>
          <w:sz w:val="20"/>
          <w:szCs w:val="20"/>
        </w:rPr>
        <w:t>British</w:t>
      </w:r>
      <w:proofErr w:type="spellEnd"/>
      <w:r w:rsidRPr="00432BC0">
        <w:rPr>
          <w:rFonts w:asciiTheme="majorHAnsi" w:hAnsiTheme="majorHAnsi" w:cs="UniversLTStd-Bold"/>
          <w:bCs/>
          <w:sz w:val="20"/>
          <w:szCs w:val="20"/>
        </w:rPr>
        <w:t xml:space="preserve"> imperial attempts to reassert control over its colonies and</w:t>
      </w:r>
      <w:r w:rsidR="00526039" w:rsidRPr="00432BC0">
        <w:rPr>
          <w:rFonts w:asciiTheme="majorHAnsi" w:hAnsiTheme="majorHAnsi" w:cs="UniversLTStd-Bold"/>
          <w:bCs/>
          <w:sz w:val="20"/>
          <w:szCs w:val="20"/>
        </w:rPr>
        <w:t xml:space="preserve"> </w:t>
      </w:r>
      <w:r w:rsidRPr="00432BC0">
        <w:rPr>
          <w:rFonts w:asciiTheme="majorHAnsi" w:hAnsiTheme="majorHAnsi" w:cs="UniversLTStd-Bold"/>
          <w:bCs/>
          <w:sz w:val="20"/>
          <w:szCs w:val="20"/>
        </w:rPr>
        <w:t>the colonial reaction to these attempts produced a new American republic, along with struggles over the new nation’s social, political, and economic identity</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5</w:t>
      </w:r>
      <w:r w:rsidRPr="00432BC0">
        <w:rPr>
          <w:rFonts w:asciiTheme="majorHAnsi" w:hAnsiTheme="majorHAnsi" w:cs="Arial Narrow"/>
          <w:sz w:val="20"/>
          <w:szCs w:val="20"/>
        </w:rPr>
        <w:tab/>
      </w:r>
      <w:r w:rsidRPr="00432BC0">
        <w:rPr>
          <w:rFonts w:asciiTheme="majorHAnsi" w:hAnsiTheme="majorHAnsi" w:cs="Arial Narrow"/>
          <w:sz w:val="20"/>
          <w:szCs w:val="20"/>
        </w:rPr>
        <w:tab/>
        <w:t>The Problem of Empire 1763-1776</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6</w:t>
      </w:r>
      <w:r w:rsidRPr="00432BC0">
        <w:rPr>
          <w:rFonts w:asciiTheme="majorHAnsi" w:hAnsiTheme="majorHAnsi" w:cs="Arial Narrow"/>
          <w:sz w:val="20"/>
          <w:szCs w:val="20"/>
        </w:rPr>
        <w:tab/>
      </w:r>
      <w:r w:rsidRPr="00432BC0">
        <w:rPr>
          <w:rFonts w:asciiTheme="majorHAnsi" w:hAnsiTheme="majorHAnsi" w:cs="Arial Narrow"/>
          <w:sz w:val="20"/>
          <w:szCs w:val="20"/>
        </w:rPr>
        <w:tab/>
        <w:t>Making War and Republican Governments 1776-1789</w:t>
      </w:r>
    </w:p>
    <w:p w:rsidR="002E30AB" w:rsidRPr="00432BC0" w:rsidRDefault="002E30AB" w:rsidP="002E30AB">
      <w:pPr>
        <w:pStyle w:val="BodyText"/>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 xml:space="preserve"> </w:t>
      </w:r>
      <w:r w:rsidRPr="00432BC0">
        <w:rPr>
          <w:rFonts w:asciiTheme="majorHAnsi" w:hAnsiTheme="majorHAnsi" w:cs="Arial Narrow"/>
          <w:sz w:val="20"/>
          <w:szCs w:val="20"/>
        </w:rPr>
        <w:tab/>
      </w:r>
      <w:r w:rsidRPr="00432BC0">
        <w:rPr>
          <w:rFonts w:asciiTheme="majorHAnsi" w:hAnsiTheme="majorHAnsi" w:cs="Arial Narrow"/>
          <w:sz w:val="20"/>
          <w:szCs w:val="20"/>
        </w:rPr>
        <w:tab/>
      </w: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3b: AP Period 3 (b) 1754-1800</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 xml:space="preserve">(2 weeks/10 days) </w:t>
      </w:r>
      <w:r w:rsidRPr="00432BC0">
        <w:rPr>
          <w:rFonts w:asciiTheme="majorHAnsi" w:hAnsiTheme="majorHAnsi" w:cs="Arial Narrow"/>
          <w:sz w:val="20"/>
          <w:szCs w:val="20"/>
          <w:u w:val="single"/>
        </w:rPr>
        <w:tab/>
        <w:t>1787-1820</w:t>
      </w:r>
      <w:r w:rsidRPr="00432BC0">
        <w:rPr>
          <w:rFonts w:asciiTheme="majorHAnsi" w:hAnsiTheme="majorHAnsi" w:cs="Arial Narrow"/>
          <w:sz w:val="20"/>
          <w:szCs w:val="20"/>
        </w:rPr>
        <w:tab/>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7</w:t>
      </w:r>
      <w:r w:rsidRPr="00432BC0">
        <w:rPr>
          <w:rFonts w:asciiTheme="majorHAnsi" w:hAnsiTheme="majorHAnsi" w:cs="Arial Narrow"/>
          <w:sz w:val="20"/>
          <w:szCs w:val="20"/>
        </w:rPr>
        <w:tab/>
      </w:r>
      <w:r w:rsidRPr="00432BC0">
        <w:rPr>
          <w:rFonts w:asciiTheme="majorHAnsi" w:hAnsiTheme="majorHAnsi" w:cs="Arial Narrow"/>
          <w:sz w:val="20"/>
          <w:szCs w:val="20"/>
        </w:rPr>
        <w:tab/>
        <w:t>Hammering Out a Federal Republic 1787-1820</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8</w:t>
      </w:r>
      <w:r w:rsidRPr="00432BC0">
        <w:rPr>
          <w:rFonts w:asciiTheme="majorHAnsi" w:hAnsiTheme="majorHAnsi" w:cs="Arial Narrow"/>
          <w:sz w:val="20"/>
          <w:szCs w:val="20"/>
        </w:rPr>
        <w:tab/>
      </w:r>
      <w:r w:rsidRPr="00432BC0">
        <w:rPr>
          <w:rFonts w:asciiTheme="majorHAnsi" w:hAnsiTheme="majorHAnsi" w:cs="Arial Narrow"/>
          <w:sz w:val="20"/>
          <w:szCs w:val="20"/>
        </w:rPr>
        <w:tab/>
        <w:t>Creating a Republican Culture 1790-1820</w:t>
      </w:r>
    </w:p>
    <w:p w:rsidR="002E30AB" w:rsidRPr="00432BC0" w:rsidRDefault="002E30AB" w:rsidP="002E30AB">
      <w:pPr>
        <w:pStyle w:val="BodyText"/>
        <w:kinsoku w:val="0"/>
        <w:overflowPunct w:val="0"/>
        <w:spacing w:before="46"/>
        <w:ind w:left="975"/>
        <w:rPr>
          <w:rFonts w:asciiTheme="majorHAnsi" w:hAnsiTheme="majorHAnsi" w:cs="Arial Narrow"/>
          <w:b/>
          <w:i/>
          <w:sz w:val="20"/>
          <w:szCs w:val="20"/>
        </w:rPr>
      </w:pPr>
      <w:r w:rsidRPr="00432BC0">
        <w:rPr>
          <w:rFonts w:asciiTheme="majorHAnsi" w:hAnsiTheme="majorHAnsi" w:cs="Arial Narrow"/>
          <w:b/>
          <w:i/>
          <w:sz w:val="20"/>
          <w:szCs w:val="20"/>
        </w:rPr>
        <w:t>End 1</w:t>
      </w:r>
      <w:r w:rsidRPr="00432BC0">
        <w:rPr>
          <w:rFonts w:asciiTheme="majorHAnsi" w:hAnsiTheme="majorHAnsi" w:cs="Arial Narrow"/>
          <w:b/>
          <w:i/>
          <w:sz w:val="20"/>
          <w:szCs w:val="20"/>
          <w:vertAlign w:val="superscript"/>
        </w:rPr>
        <w:t>st</w:t>
      </w:r>
      <w:r w:rsidRPr="00432BC0">
        <w:rPr>
          <w:rFonts w:asciiTheme="majorHAnsi" w:hAnsiTheme="majorHAnsi" w:cs="Arial Narrow"/>
          <w:b/>
          <w:i/>
          <w:sz w:val="20"/>
          <w:szCs w:val="20"/>
        </w:rPr>
        <w:t xml:space="preserve"> Marking Period</w:t>
      </w: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rPr>
      </w:pPr>
      <w:r w:rsidRPr="00432BC0">
        <w:rPr>
          <w:rFonts w:asciiTheme="majorHAnsi" w:hAnsiTheme="majorHAnsi" w:cs="Arial Narrow"/>
          <w:sz w:val="20"/>
          <w:szCs w:val="20"/>
        </w:rPr>
        <w:t>U</w:t>
      </w:r>
      <w:r w:rsidRPr="00432BC0">
        <w:rPr>
          <w:rFonts w:asciiTheme="majorHAnsi" w:hAnsiTheme="majorHAnsi" w:cs="Arial Narrow"/>
          <w:sz w:val="20"/>
          <w:szCs w:val="20"/>
          <w:u w:val="single"/>
        </w:rPr>
        <w:t>nit 4a: AP Period 4 (a)  1800-1848</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1800-1844/60</w:t>
      </w:r>
      <w:r w:rsidRPr="00432BC0">
        <w:rPr>
          <w:rFonts w:asciiTheme="majorHAnsi" w:hAnsiTheme="majorHAnsi" w:cs="Arial Narrow"/>
          <w:sz w:val="20"/>
          <w:szCs w:val="20"/>
        </w:rPr>
        <w:t xml:space="preserve"> </w:t>
      </w:r>
      <w:r w:rsidRPr="00432BC0">
        <w:rPr>
          <w:rFonts w:asciiTheme="majorHAnsi" w:hAnsiTheme="majorHAnsi" w:cs="Arial Narrow"/>
          <w:sz w:val="20"/>
          <w:szCs w:val="20"/>
        </w:rPr>
        <w:tab/>
      </w:r>
    </w:p>
    <w:p w:rsidR="00526039" w:rsidRPr="00432BC0" w:rsidRDefault="00526039" w:rsidP="00526039">
      <w:pPr>
        <w:pStyle w:val="ListParagraph"/>
        <w:ind w:left="360"/>
        <w:rPr>
          <w:rFonts w:asciiTheme="majorHAnsi" w:hAnsiTheme="majorHAnsi"/>
          <w:b/>
          <w:sz w:val="20"/>
          <w:szCs w:val="20"/>
        </w:rPr>
      </w:pPr>
      <w:r w:rsidRPr="00432BC0">
        <w:rPr>
          <w:rFonts w:asciiTheme="majorHAnsi" w:hAnsiTheme="majorHAnsi"/>
          <w:b/>
          <w:sz w:val="20"/>
          <w:szCs w:val="20"/>
        </w:rPr>
        <w:t xml:space="preserve">Period 4: 1800-1848: Jeffersonian &amp; Jacksonian Eras </w:t>
      </w:r>
      <w:proofErr w:type="gramStart"/>
      <w:r w:rsidRPr="00432BC0">
        <w:rPr>
          <w:rFonts w:asciiTheme="majorHAnsi" w:hAnsiTheme="majorHAnsi" w:cs="UniversLTStd-Bold"/>
          <w:bCs/>
          <w:sz w:val="20"/>
          <w:szCs w:val="20"/>
        </w:rPr>
        <w:t>The</w:t>
      </w:r>
      <w:proofErr w:type="gramEnd"/>
      <w:r w:rsidRPr="00432BC0">
        <w:rPr>
          <w:rFonts w:asciiTheme="majorHAnsi" w:hAnsiTheme="majorHAnsi" w:cs="UniversLTStd-Bold"/>
          <w:bCs/>
          <w:sz w:val="20"/>
          <w:szCs w:val="20"/>
        </w:rPr>
        <w:t xml:space="preserve"> new republic struggled to define and extend democratic ideals in the face of rapid economic, territorial, and demographic changes</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9</w:t>
      </w:r>
      <w:r w:rsidRPr="00432BC0">
        <w:rPr>
          <w:rFonts w:asciiTheme="majorHAnsi" w:hAnsiTheme="majorHAnsi" w:cs="Arial Narrow"/>
          <w:sz w:val="20"/>
          <w:szCs w:val="20"/>
        </w:rPr>
        <w:tab/>
      </w:r>
      <w:r w:rsidRPr="00432BC0">
        <w:rPr>
          <w:rFonts w:asciiTheme="majorHAnsi" w:hAnsiTheme="majorHAnsi" w:cs="Arial Narrow"/>
          <w:sz w:val="20"/>
          <w:szCs w:val="20"/>
        </w:rPr>
        <w:tab/>
        <w:t>Transforming the Economy 1800-1860</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w:t>
      </w:r>
      <w:r w:rsidR="00526039" w:rsidRPr="00432BC0">
        <w:rPr>
          <w:rFonts w:asciiTheme="majorHAnsi" w:hAnsiTheme="majorHAnsi" w:cs="Arial Narrow"/>
          <w:sz w:val="20"/>
          <w:szCs w:val="20"/>
        </w:rPr>
        <w:t>h. 10</w:t>
      </w:r>
      <w:r w:rsidR="00526039" w:rsidRPr="00432BC0">
        <w:rPr>
          <w:rFonts w:asciiTheme="majorHAnsi" w:hAnsiTheme="majorHAnsi" w:cs="Arial Narrow"/>
          <w:sz w:val="20"/>
          <w:szCs w:val="20"/>
        </w:rPr>
        <w:tab/>
      </w:r>
      <w:r w:rsidRPr="00432BC0">
        <w:rPr>
          <w:rFonts w:asciiTheme="majorHAnsi" w:hAnsiTheme="majorHAnsi" w:cs="Arial Narrow"/>
          <w:sz w:val="20"/>
          <w:szCs w:val="20"/>
        </w:rPr>
        <w:t>A Democratic Revolution 1800-1844</w:t>
      </w:r>
    </w:p>
    <w:p w:rsidR="002E30AB" w:rsidRPr="00432BC0" w:rsidRDefault="002E30AB" w:rsidP="002E30AB">
      <w:pPr>
        <w:pStyle w:val="BodyText"/>
        <w:kinsoku w:val="0"/>
        <w:overflowPunct w:val="0"/>
        <w:spacing w:before="46"/>
        <w:ind w:left="1695"/>
        <w:rPr>
          <w:rFonts w:asciiTheme="majorHAnsi" w:hAnsiTheme="majorHAnsi" w:cs="Arial Narrow"/>
          <w:sz w:val="20"/>
          <w:szCs w:val="20"/>
        </w:rPr>
      </w:pP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 xml:space="preserve">Unit 4b: AP Period 4 (b) 1800-1848 </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1800-1860</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11</w:t>
      </w:r>
      <w:r w:rsidRPr="00432BC0">
        <w:rPr>
          <w:rFonts w:asciiTheme="majorHAnsi" w:hAnsiTheme="majorHAnsi" w:cs="Arial Narrow"/>
          <w:sz w:val="20"/>
          <w:szCs w:val="20"/>
        </w:rPr>
        <w:tab/>
      </w:r>
      <w:r w:rsidRPr="00432BC0">
        <w:rPr>
          <w:rFonts w:asciiTheme="majorHAnsi" w:hAnsiTheme="majorHAnsi" w:cs="Arial Narrow"/>
          <w:sz w:val="20"/>
          <w:szCs w:val="20"/>
        </w:rPr>
        <w:tab/>
        <w:t>Religion and Reform 1800-1860</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12</w:t>
      </w:r>
      <w:r w:rsidRPr="00432BC0">
        <w:rPr>
          <w:rFonts w:asciiTheme="majorHAnsi" w:hAnsiTheme="majorHAnsi" w:cs="Arial Narrow"/>
          <w:sz w:val="20"/>
          <w:szCs w:val="20"/>
        </w:rPr>
        <w:tab/>
      </w:r>
      <w:r w:rsidRPr="00432BC0">
        <w:rPr>
          <w:rFonts w:asciiTheme="majorHAnsi" w:hAnsiTheme="majorHAnsi" w:cs="Arial Narrow"/>
          <w:sz w:val="20"/>
          <w:szCs w:val="20"/>
        </w:rPr>
        <w:tab/>
        <w:t>The South Expands: Slavery and Society 1800-1860</w:t>
      </w:r>
    </w:p>
    <w:p w:rsidR="002E30AB" w:rsidRPr="00432BC0" w:rsidRDefault="002E30AB" w:rsidP="002E30AB">
      <w:pPr>
        <w:pStyle w:val="BodyText"/>
        <w:kinsoku w:val="0"/>
        <w:overflowPunct w:val="0"/>
        <w:spacing w:before="46"/>
        <w:ind w:left="1695"/>
        <w:rPr>
          <w:rFonts w:asciiTheme="majorHAnsi" w:hAnsiTheme="majorHAnsi" w:cs="Arial Narrow"/>
          <w:sz w:val="20"/>
          <w:szCs w:val="20"/>
        </w:rPr>
      </w:pP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5a: AP Period 5 (a) 1844-1877</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1844-1865</w:t>
      </w:r>
    </w:p>
    <w:p w:rsidR="00526039" w:rsidRPr="00432BC0" w:rsidRDefault="00526039" w:rsidP="00526039">
      <w:pPr>
        <w:pStyle w:val="ListParagraph"/>
        <w:ind w:left="360"/>
        <w:rPr>
          <w:rFonts w:asciiTheme="majorHAnsi" w:hAnsiTheme="majorHAnsi"/>
          <w:sz w:val="20"/>
          <w:szCs w:val="20"/>
        </w:rPr>
      </w:pPr>
      <w:r w:rsidRPr="00432BC0">
        <w:rPr>
          <w:rFonts w:asciiTheme="majorHAnsi" w:hAnsiTheme="majorHAnsi"/>
          <w:b/>
          <w:sz w:val="20"/>
          <w:szCs w:val="20"/>
        </w:rPr>
        <w:t xml:space="preserve">Period 5: 1844-1877: Manifest Destiny, Civil War and Reconstruction </w:t>
      </w:r>
      <w:r w:rsidRPr="00432BC0">
        <w:rPr>
          <w:rFonts w:asciiTheme="majorHAnsi" w:hAnsiTheme="majorHAnsi" w:cs="UniversLTStd-Bold"/>
          <w:bCs/>
          <w:sz w:val="20"/>
          <w:szCs w:val="20"/>
        </w:rPr>
        <w:t>As the nation expanded and its population grew, regional tensions, especially over slavery, led to a civil war — the course and aftermath of which transformed American society.</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 xml:space="preserve">Ch. 13 </w:t>
      </w:r>
      <w:r w:rsidRPr="00432BC0">
        <w:rPr>
          <w:rFonts w:asciiTheme="majorHAnsi" w:hAnsiTheme="majorHAnsi" w:cs="Arial Narrow"/>
          <w:sz w:val="20"/>
          <w:szCs w:val="20"/>
        </w:rPr>
        <w:tab/>
      </w:r>
      <w:r w:rsidRPr="00432BC0">
        <w:rPr>
          <w:rFonts w:asciiTheme="majorHAnsi" w:hAnsiTheme="majorHAnsi" w:cs="Arial Narrow"/>
          <w:sz w:val="20"/>
          <w:szCs w:val="20"/>
        </w:rPr>
        <w:tab/>
        <w:t>Expansion, War and Sectional Crisis 1844-1860</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 xml:space="preserve">Ch. 14 </w:t>
      </w:r>
      <w:r w:rsidRPr="00432BC0">
        <w:rPr>
          <w:rFonts w:asciiTheme="majorHAnsi" w:hAnsiTheme="majorHAnsi" w:cs="Arial Narrow"/>
          <w:sz w:val="20"/>
          <w:szCs w:val="20"/>
        </w:rPr>
        <w:tab/>
      </w:r>
      <w:r w:rsidRPr="00432BC0">
        <w:rPr>
          <w:rFonts w:asciiTheme="majorHAnsi" w:hAnsiTheme="majorHAnsi" w:cs="Arial Narrow"/>
          <w:sz w:val="20"/>
          <w:szCs w:val="20"/>
        </w:rPr>
        <w:tab/>
        <w:t>Two Societies at War 1861-1865</w:t>
      </w:r>
    </w:p>
    <w:p w:rsidR="002E30AB" w:rsidRPr="00432BC0" w:rsidRDefault="002E30AB" w:rsidP="002E30AB">
      <w:pPr>
        <w:pStyle w:val="BodyText"/>
        <w:kinsoku w:val="0"/>
        <w:overflowPunct w:val="0"/>
        <w:spacing w:before="46"/>
        <w:ind w:left="975"/>
        <w:rPr>
          <w:rFonts w:asciiTheme="majorHAnsi" w:hAnsiTheme="majorHAnsi" w:cs="Arial Narrow"/>
          <w:b/>
          <w:sz w:val="20"/>
          <w:szCs w:val="20"/>
        </w:rPr>
      </w:pPr>
      <w:r w:rsidRPr="00432BC0">
        <w:rPr>
          <w:rFonts w:asciiTheme="majorHAnsi" w:hAnsiTheme="majorHAnsi" w:cs="Arial Narrow"/>
          <w:b/>
          <w:sz w:val="20"/>
          <w:szCs w:val="20"/>
        </w:rPr>
        <w:t>Winter Holiday Break</w:t>
      </w:r>
    </w:p>
    <w:p w:rsidR="00526039" w:rsidRDefault="00526039" w:rsidP="002E30AB">
      <w:pPr>
        <w:pStyle w:val="BodyText"/>
        <w:kinsoku w:val="0"/>
        <w:overflowPunct w:val="0"/>
        <w:spacing w:before="46"/>
        <w:ind w:left="975"/>
        <w:rPr>
          <w:rFonts w:asciiTheme="majorHAnsi" w:hAnsiTheme="majorHAnsi" w:cs="Arial Narrow"/>
          <w:b/>
          <w:sz w:val="20"/>
          <w:szCs w:val="20"/>
        </w:rPr>
      </w:pPr>
    </w:p>
    <w:p w:rsidR="000F25CB" w:rsidRPr="00432BC0" w:rsidRDefault="000F25CB" w:rsidP="002E30AB">
      <w:pPr>
        <w:pStyle w:val="BodyText"/>
        <w:kinsoku w:val="0"/>
        <w:overflowPunct w:val="0"/>
        <w:spacing w:before="46"/>
        <w:ind w:left="975"/>
        <w:rPr>
          <w:rFonts w:asciiTheme="majorHAnsi" w:hAnsiTheme="majorHAnsi" w:cs="Arial Narrow"/>
          <w:b/>
          <w:sz w:val="20"/>
          <w:szCs w:val="20"/>
        </w:rPr>
      </w:pP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lastRenderedPageBreak/>
        <w:t>Unit 5b: AP Period 5 (b)</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1865-1877/90</w:t>
      </w:r>
      <w:r w:rsidRPr="00432BC0">
        <w:rPr>
          <w:rFonts w:asciiTheme="majorHAnsi" w:hAnsiTheme="majorHAnsi" w:cs="Arial Narrow"/>
          <w:sz w:val="20"/>
          <w:szCs w:val="20"/>
          <w:u w:val="single"/>
        </w:rPr>
        <w:tab/>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15</w:t>
      </w:r>
      <w:r w:rsidRPr="00432BC0">
        <w:rPr>
          <w:rFonts w:asciiTheme="majorHAnsi" w:hAnsiTheme="majorHAnsi" w:cs="Arial Narrow"/>
          <w:sz w:val="20"/>
          <w:szCs w:val="20"/>
        </w:rPr>
        <w:tab/>
      </w:r>
      <w:r w:rsidRPr="00432BC0">
        <w:rPr>
          <w:rFonts w:asciiTheme="majorHAnsi" w:hAnsiTheme="majorHAnsi" w:cs="Arial Narrow"/>
          <w:sz w:val="20"/>
          <w:szCs w:val="20"/>
        </w:rPr>
        <w:tab/>
        <w:t>Reconstruction 1865-1877</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 xml:space="preserve">Ch. 16 </w:t>
      </w:r>
      <w:r w:rsidRPr="00432BC0">
        <w:rPr>
          <w:rFonts w:asciiTheme="majorHAnsi" w:hAnsiTheme="majorHAnsi" w:cs="Arial Narrow"/>
          <w:sz w:val="20"/>
          <w:szCs w:val="20"/>
        </w:rPr>
        <w:tab/>
      </w:r>
      <w:r w:rsidRPr="00432BC0">
        <w:rPr>
          <w:rFonts w:asciiTheme="majorHAnsi" w:hAnsiTheme="majorHAnsi" w:cs="Arial Narrow"/>
          <w:sz w:val="20"/>
          <w:szCs w:val="20"/>
        </w:rPr>
        <w:tab/>
        <w:t>Conquering a Continent 1854-1890</w:t>
      </w:r>
    </w:p>
    <w:p w:rsidR="002E30AB" w:rsidRPr="00432BC0" w:rsidRDefault="002E30AB" w:rsidP="002E30AB">
      <w:pPr>
        <w:pStyle w:val="BodyText"/>
        <w:kinsoku w:val="0"/>
        <w:overflowPunct w:val="0"/>
        <w:spacing w:before="46"/>
        <w:ind w:left="975"/>
        <w:rPr>
          <w:rFonts w:asciiTheme="majorHAnsi" w:hAnsiTheme="majorHAnsi" w:cs="Arial Narrow"/>
          <w:b/>
          <w:i/>
          <w:sz w:val="20"/>
          <w:szCs w:val="20"/>
        </w:rPr>
      </w:pPr>
      <w:r w:rsidRPr="00432BC0">
        <w:rPr>
          <w:rFonts w:asciiTheme="majorHAnsi" w:hAnsiTheme="majorHAnsi" w:cs="Arial Narrow"/>
          <w:b/>
          <w:i/>
          <w:sz w:val="20"/>
          <w:szCs w:val="20"/>
        </w:rPr>
        <w:t>End 2</w:t>
      </w:r>
      <w:r w:rsidRPr="00432BC0">
        <w:rPr>
          <w:rFonts w:asciiTheme="majorHAnsi" w:hAnsiTheme="majorHAnsi" w:cs="Arial Narrow"/>
          <w:b/>
          <w:i/>
          <w:sz w:val="20"/>
          <w:szCs w:val="20"/>
          <w:vertAlign w:val="superscript"/>
        </w:rPr>
        <w:t>nd</w:t>
      </w:r>
      <w:r w:rsidRPr="00432BC0">
        <w:rPr>
          <w:rFonts w:asciiTheme="majorHAnsi" w:hAnsiTheme="majorHAnsi" w:cs="Arial Narrow"/>
          <w:b/>
          <w:i/>
          <w:sz w:val="20"/>
          <w:szCs w:val="20"/>
        </w:rPr>
        <w:t xml:space="preserve"> Marking Period</w:t>
      </w: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6a: AP Period 6 (a)</w:t>
      </w:r>
      <w:r w:rsidRPr="00432BC0">
        <w:rPr>
          <w:rFonts w:asciiTheme="majorHAnsi" w:hAnsiTheme="majorHAnsi" w:cs="Arial Narrow"/>
          <w:sz w:val="20"/>
          <w:szCs w:val="20"/>
          <w:u w:val="single"/>
        </w:rPr>
        <w:tab/>
        <w:t>1865-1898</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1877-1917</w:t>
      </w:r>
    </w:p>
    <w:p w:rsidR="00526039" w:rsidRPr="00432BC0" w:rsidRDefault="00526039" w:rsidP="00526039">
      <w:pPr>
        <w:pStyle w:val="ListParagraph"/>
        <w:kinsoku w:val="0"/>
        <w:overflowPunct w:val="0"/>
        <w:spacing w:before="46"/>
        <w:ind w:left="360"/>
        <w:rPr>
          <w:rFonts w:asciiTheme="majorHAnsi" w:hAnsiTheme="majorHAnsi" w:cs="Arial Narrow"/>
          <w:sz w:val="20"/>
          <w:szCs w:val="20"/>
        </w:rPr>
      </w:pPr>
      <w:r w:rsidRPr="00432BC0">
        <w:rPr>
          <w:rFonts w:asciiTheme="majorHAnsi" w:hAnsiTheme="majorHAnsi"/>
          <w:b/>
          <w:sz w:val="20"/>
          <w:szCs w:val="20"/>
        </w:rPr>
        <w:t>Period 6: 1865-1898</w:t>
      </w:r>
      <w:proofErr w:type="gramStart"/>
      <w:r w:rsidRPr="00432BC0">
        <w:rPr>
          <w:rFonts w:asciiTheme="majorHAnsi" w:hAnsiTheme="majorHAnsi"/>
          <w:b/>
          <w:sz w:val="20"/>
          <w:szCs w:val="20"/>
        </w:rPr>
        <w:t>:The</w:t>
      </w:r>
      <w:proofErr w:type="gramEnd"/>
      <w:r w:rsidRPr="00432BC0">
        <w:rPr>
          <w:rFonts w:asciiTheme="majorHAnsi" w:hAnsiTheme="majorHAnsi"/>
          <w:b/>
          <w:sz w:val="20"/>
          <w:szCs w:val="20"/>
        </w:rPr>
        <w:t xml:space="preserve"> Gilded Age of Industrial, Urban and Political Transformation</w:t>
      </w:r>
      <w:r w:rsidR="00EE1BCB" w:rsidRPr="00432BC0">
        <w:rPr>
          <w:rFonts w:asciiTheme="majorHAnsi" w:hAnsiTheme="majorHAnsi"/>
          <w:b/>
          <w:sz w:val="20"/>
          <w:szCs w:val="20"/>
        </w:rPr>
        <w:t xml:space="preserve"> </w:t>
      </w:r>
      <w:r w:rsidRPr="00432BC0">
        <w:rPr>
          <w:rFonts w:asciiTheme="majorHAnsi" w:hAnsiTheme="majorHAnsi" w:cs="UniversLTStd-Bold"/>
          <w:bCs/>
          <w:sz w:val="20"/>
          <w:szCs w:val="20"/>
        </w:rPr>
        <w:t>The transformation of the United States from an agricultural to an increasingly industrialized and urbanized society brought about significant economic, political, diplomatic, social, environmental, and cultural changes</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 xml:space="preserve">Ch. 17 </w:t>
      </w:r>
      <w:r w:rsidRPr="00432BC0">
        <w:rPr>
          <w:rFonts w:asciiTheme="majorHAnsi" w:hAnsiTheme="majorHAnsi" w:cs="Arial Narrow"/>
          <w:sz w:val="20"/>
          <w:szCs w:val="20"/>
        </w:rPr>
        <w:tab/>
      </w:r>
      <w:r w:rsidRPr="00432BC0">
        <w:rPr>
          <w:rFonts w:asciiTheme="majorHAnsi" w:hAnsiTheme="majorHAnsi" w:cs="Arial Narrow"/>
          <w:sz w:val="20"/>
          <w:szCs w:val="20"/>
        </w:rPr>
        <w:tab/>
        <w:t>Industrial America: Corporations and Conflicts 1877-1911</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18</w:t>
      </w:r>
      <w:r w:rsidRPr="00432BC0">
        <w:rPr>
          <w:rFonts w:asciiTheme="majorHAnsi" w:hAnsiTheme="majorHAnsi" w:cs="Arial Narrow"/>
          <w:sz w:val="20"/>
          <w:szCs w:val="20"/>
        </w:rPr>
        <w:tab/>
      </w:r>
      <w:r w:rsidRPr="00432BC0">
        <w:rPr>
          <w:rFonts w:asciiTheme="majorHAnsi" w:hAnsiTheme="majorHAnsi" w:cs="Arial Narrow"/>
          <w:sz w:val="20"/>
          <w:szCs w:val="20"/>
        </w:rPr>
        <w:tab/>
        <w:t>The Victorians Make the Modern 1880-1917</w:t>
      </w:r>
    </w:p>
    <w:p w:rsidR="002E30AB" w:rsidRPr="00432BC0" w:rsidRDefault="002E30AB" w:rsidP="002E30AB">
      <w:pPr>
        <w:pStyle w:val="BodyText"/>
        <w:kinsoku w:val="0"/>
        <w:overflowPunct w:val="0"/>
        <w:spacing w:before="46"/>
        <w:ind w:left="1695"/>
        <w:rPr>
          <w:rFonts w:asciiTheme="majorHAnsi" w:hAnsiTheme="majorHAnsi" w:cs="Arial Narrow"/>
          <w:sz w:val="20"/>
          <w:szCs w:val="20"/>
        </w:rPr>
      </w:pP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6b: AP Period 6 (b)</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1880-1917</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19</w:t>
      </w:r>
      <w:r w:rsidRPr="00432BC0">
        <w:rPr>
          <w:rFonts w:asciiTheme="majorHAnsi" w:hAnsiTheme="majorHAnsi" w:cs="Arial Narrow"/>
          <w:sz w:val="20"/>
          <w:szCs w:val="20"/>
        </w:rPr>
        <w:tab/>
        <w:t>“Civilization’s Inferno”: The Rise and Reform of Industrial Cities 1880-1917</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20</w:t>
      </w:r>
      <w:r w:rsidRPr="00432BC0">
        <w:rPr>
          <w:rFonts w:asciiTheme="majorHAnsi" w:hAnsiTheme="majorHAnsi" w:cs="Arial Narrow"/>
          <w:sz w:val="20"/>
          <w:szCs w:val="20"/>
        </w:rPr>
        <w:tab/>
      </w:r>
      <w:proofErr w:type="gramStart"/>
      <w:r w:rsidRPr="00432BC0">
        <w:rPr>
          <w:rFonts w:asciiTheme="majorHAnsi" w:hAnsiTheme="majorHAnsi" w:cs="Arial Narrow"/>
          <w:sz w:val="20"/>
          <w:szCs w:val="20"/>
        </w:rPr>
        <w:t>Whose</w:t>
      </w:r>
      <w:proofErr w:type="gramEnd"/>
      <w:r w:rsidRPr="00432BC0">
        <w:rPr>
          <w:rFonts w:asciiTheme="majorHAnsi" w:hAnsiTheme="majorHAnsi" w:cs="Arial Narrow"/>
          <w:sz w:val="20"/>
          <w:szCs w:val="20"/>
        </w:rPr>
        <w:t xml:space="preserve"> Government? Politics, Populists and Progressives 1880-1917 </w:t>
      </w:r>
    </w:p>
    <w:p w:rsidR="002E30AB" w:rsidRPr="00432BC0" w:rsidRDefault="002E30AB" w:rsidP="002E30AB">
      <w:pPr>
        <w:pStyle w:val="BodyText"/>
        <w:kinsoku w:val="0"/>
        <w:overflowPunct w:val="0"/>
        <w:spacing w:before="46"/>
        <w:ind w:left="1695"/>
        <w:rPr>
          <w:rFonts w:asciiTheme="majorHAnsi" w:hAnsiTheme="majorHAnsi" w:cs="Arial Narrow"/>
          <w:sz w:val="20"/>
          <w:szCs w:val="20"/>
        </w:rPr>
      </w:pP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7a: AP Period 7 (a)</w:t>
      </w:r>
      <w:r w:rsidRPr="00432BC0">
        <w:rPr>
          <w:rFonts w:asciiTheme="majorHAnsi" w:hAnsiTheme="majorHAnsi" w:cs="Arial Narrow"/>
          <w:sz w:val="20"/>
          <w:szCs w:val="20"/>
          <w:u w:val="single"/>
        </w:rPr>
        <w:tab/>
        <w:t>1890-1945</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1890-1932</w:t>
      </w:r>
    </w:p>
    <w:p w:rsidR="00526039" w:rsidRPr="00432BC0" w:rsidRDefault="00526039" w:rsidP="00526039">
      <w:pPr>
        <w:pStyle w:val="ListParagraph"/>
        <w:ind w:left="360"/>
        <w:rPr>
          <w:rFonts w:asciiTheme="majorHAnsi" w:hAnsiTheme="majorHAnsi"/>
          <w:b/>
          <w:sz w:val="20"/>
          <w:szCs w:val="20"/>
        </w:rPr>
      </w:pPr>
      <w:r w:rsidRPr="00432BC0">
        <w:rPr>
          <w:rFonts w:asciiTheme="majorHAnsi" w:hAnsiTheme="majorHAnsi"/>
          <w:b/>
          <w:sz w:val="20"/>
          <w:szCs w:val="20"/>
        </w:rPr>
        <w:t>Period 7: 1890-1945: Imperialism, Wars and Depression</w:t>
      </w:r>
    </w:p>
    <w:p w:rsidR="00526039" w:rsidRPr="00432BC0" w:rsidRDefault="00526039" w:rsidP="00526039">
      <w:pPr>
        <w:pStyle w:val="ListParagraph"/>
        <w:autoSpaceDE w:val="0"/>
        <w:autoSpaceDN w:val="0"/>
        <w:adjustRightInd w:val="0"/>
        <w:ind w:left="360"/>
        <w:rPr>
          <w:rFonts w:asciiTheme="majorHAnsi" w:hAnsiTheme="majorHAnsi"/>
          <w:sz w:val="20"/>
          <w:szCs w:val="20"/>
        </w:rPr>
      </w:pPr>
      <w:r w:rsidRPr="00432BC0">
        <w:rPr>
          <w:rFonts w:asciiTheme="majorHAnsi" w:hAnsiTheme="majorHAnsi" w:cs="UniversLTStd-Bold"/>
          <w:bCs/>
          <w:sz w:val="20"/>
          <w:szCs w:val="20"/>
        </w:rPr>
        <w:t>An increasingly pluralistic United States faced profound domestic and global challenges, debated the proper degree of government activism, and sought to define its international role.</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21</w:t>
      </w:r>
      <w:r w:rsidRPr="00432BC0">
        <w:rPr>
          <w:rFonts w:asciiTheme="majorHAnsi" w:hAnsiTheme="majorHAnsi" w:cs="Arial Narrow"/>
          <w:sz w:val="20"/>
          <w:szCs w:val="20"/>
        </w:rPr>
        <w:tab/>
      </w:r>
      <w:r w:rsidRPr="00432BC0">
        <w:rPr>
          <w:rFonts w:asciiTheme="majorHAnsi" w:hAnsiTheme="majorHAnsi" w:cs="Arial Narrow"/>
          <w:sz w:val="20"/>
          <w:szCs w:val="20"/>
        </w:rPr>
        <w:tab/>
        <w:t>An Emerging World Power 1890-1918</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22</w:t>
      </w:r>
      <w:r w:rsidRPr="00432BC0">
        <w:rPr>
          <w:rFonts w:asciiTheme="majorHAnsi" w:hAnsiTheme="majorHAnsi" w:cs="Arial Narrow"/>
          <w:sz w:val="20"/>
          <w:szCs w:val="20"/>
        </w:rPr>
        <w:tab/>
      </w:r>
      <w:r w:rsidRPr="00432BC0">
        <w:rPr>
          <w:rFonts w:asciiTheme="majorHAnsi" w:hAnsiTheme="majorHAnsi" w:cs="Arial Narrow"/>
          <w:sz w:val="20"/>
          <w:szCs w:val="20"/>
        </w:rPr>
        <w:tab/>
        <w:t>Cultural Conflict, Bubble and Bust 1919-1932</w:t>
      </w:r>
    </w:p>
    <w:p w:rsidR="002E30AB" w:rsidRPr="00432BC0" w:rsidRDefault="002E30AB" w:rsidP="002E30AB">
      <w:pPr>
        <w:pStyle w:val="BodyText"/>
        <w:kinsoku w:val="0"/>
        <w:overflowPunct w:val="0"/>
        <w:spacing w:before="46"/>
        <w:ind w:left="1695"/>
        <w:rPr>
          <w:rFonts w:asciiTheme="majorHAnsi" w:hAnsiTheme="majorHAnsi" w:cs="Arial Narrow"/>
          <w:sz w:val="20"/>
          <w:szCs w:val="20"/>
        </w:rPr>
      </w:pP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7b: AP Period 7 (b)</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1929-1945</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23</w:t>
      </w:r>
      <w:r w:rsidRPr="00432BC0">
        <w:rPr>
          <w:rFonts w:asciiTheme="majorHAnsi" w:hAnsiTheme="majorHAnsi" w:cs="Arial Narrow"/>
          <w:sz w:val="20"/>
          <w:szCs w:val="20"/>
        </w:rPr>
        <w:tab/>
      </w:r>
      <w:r w:rsidRPr="00432BC0">
        <w:rPr>
          <w:rFonts w:asciiTheme="majorHAnsi" w:hAnsiTheme="majorHAnsi" w:cs="Arial Narrow"/>
          <w:sz w:val="20"/>
          <w:szCs w:val="20"/>
        </w:rPr>
        <w:tab/>
        <w:t>Managing the Great Depression, Forging the New Deal 1929-1939</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24</w:t>
      </w:r>
      <w:r w:rsidRPr="00432BC0">
        <w:rPr>
          <w:rFonts w:asciiTheme="majorHAnsi" w:hAnsiTheme="majorHAnsi" w:cs="Arial Narrow"/>
          <w:sz w:val="20"/>
          <w:szCs w:val="20"/>
        </w:rPr>
        <w:tab/>
      </w:r>
      <w:r w:rsidRPr="00432BC0">
        <w:rPr>
          <w:rFonts w:asciiTheme="majorHAnsi" w:hAnsiTheme="majorHAnsi" w:cs="Arial Narrow"/>
          <w:sz w:val="20"/>
          <w:szCs w:val="20"/>
        </w:rPr>
        <w:tab/>
        <w:t>The World at War 1937-1945</w:t>
      </w:r>
    </w:p>
    <w:p w:rsidR="002E30AB" w:rsidRPr="00432BC0" w:rsidRDefault="002E30AB" w:rsidP="002E30AB">
      <w:pPr>
        <w:pStyle w:val="BodyText"/>
        <w:kinsoku w:val="0"/>
        <w:overflowPunct w:val="0"/>
        <w:spacing w:before="46"/>
        <w:ind w:left="975"/>
        <w:rPr>
          <w:rFonts w:asciiTheme="majorHAnsi" w:hAnsiTheme="majorHAnsi" w:cs="Arial Narrow"/>
          <w:b/>
          <w:i/>
          <w:sz w:val="20"/>
          <w:szCs w:val="20"/>
        </w:rPr>
      </w:pPr>
      <w:r w:rsidRPr="00432BC0">
        <w:rPr>
          <w:rFonts w:asciiTheme="majorHAnsi" w:hAnsiTheme="majorHAnsi" w:cs="Arial Narrow"/>
          <w:b/>
          <w:i/>
          <w:sz w:val="20"/>
          <w:szCs w:val="20"/>
        </w:rPr>
        <w:t>End 3d Marking Period</w:t>
      </w: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8a: AP Period 8 (a)</w:t>
      </w:r>
      <w:r w:rsidRPr="00432BC0">
        <w:rPr>
          <w:rFonts w:asciiTheme="majorHAnsi" w:hAnsiTheme="majorHAnsi" w:cs="Arial Narrow"/>
          <w:sz w:val="20"/>
          <w:szCs w:val="20"/>
          <w:u w:val="single"/>
        </w:rPr>
        <w:tab/>
        <w:t>1945-1980</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1945-1969</w:t>
      </w:r>
    </w:p>
    <w:p w:rsidR="00526039" w:rsidRPr="00432BC0" w:rsidRDefault="00526039" w:rsidP="00526039">
      <w:pPr>
        <w:pStyle w:val="ListParagraph"/>
        <w:autoSpaceDE w:val="0"/>
        <w:autoSpaceDN w:val="0"/>
        <w:adjustRightInd w:val="0"/>
        <w:ind w:left="360"/>
        <w:rPr>
          <w:rFonts w:asciiTheme="majorHAnsi" w:hAnsiTheme="majorHAnsi"/>
          <w:sz w:val="20"/>
          <w:szCs w:val="20"/>
        </w:rPr>
      </w:pPr>
      <w:r w:rsidRPr="00432BC0">
        <w:rPr>
          <w:rFonts w:asciiTheme="majorHAnsi" w:hAnsiTheme="majorHAnsi"/>
          <w:b/>
          <w:sz w:val="20"/>
          <w:szCs w:val="20"/>
        </w:rPr>
        <w:t xml:space="preserve">Period 8: 1945-1980:The Cold War </w:t>
      </w:r>
      <w:r w:rsidRPr="00432BC0">
        <w:rPr>
          <w:rFonts w:asciiTheme="majorHAnsi" w:hAnsiTheme="majorHAnsi" w:cs="UniversLTStd-Bold"/>
          <w:bCs/>
          <w:sz w:val="20"/>
          <w:szCs w:val="20"/>
        </w:rPr>
        <w:t xml:space="preserve"> After World War II, the United States grappled with prosperity and unfamiliar international responsibilities, while struggling to live up to its ideals.</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25</w:t>
      </w:r>
      <w:r w:rsidRPr="00432BC0">
        <w:rPr>
          <w:rFonts w:asciiTheme="majorHAnsi" w:hAnsiTheme="majorHAnsi" w:cs="Arial Narrow"/>
          <w:sz w:val="20"/>
          <w:szCs w:val="20"/>
        </w:rPr>
        <w:tab/>
      </w:r>
      <w:r w:rsidRPr="00432BC0">
        <w:rPr>
          <w:rFonts w:asciiTheme="majorHAnsi" w:hAnsiTheme="majorHAnsi" w:cs="Arial Narrow"/>
          <w:sz w:val="20"/>
          <w:szCs w:val="20"/>
        </w:rPr>
        <w:tab/>
        <w:t>Cold War America 1945-1963</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26</w:t>
      </w:r>
      <w:r w:rsidRPr="00432BC0">
        <w:rPr>
          <w:rFonts w:asciiTheme="majorHAnsi" w:hAnsiTheme="majorHAnsi" w:cs="Arial Narrow"/>
          <w:sz w:val="20"/>
          <w:szCs w:val="20"/>
        </w:rPr>
        <w:tab/>
      </w:r>
      <w:r w:rsidRPr="00432BC0">
        <w:rPr>
          <w:rFonts w:asciiTheme="majorHAnsi" w:hAnsiTheme="majorHAnsi" w:cs="Arial Narrow"/>
          <w:sz w:val="20"/>
          <w:szCs w:val="20"/>
        </w:rPr>
        <w:tab/>
        <w:t>Triumph of the Middle Class 1945-1963</w:t>
      </w:r>
    </w:p>
    <w:p w:rsidR="002E30AB" w:rsidRPr="00432BC0" w:rsidRDefault="002E30AB" w:rsidP="002E30AB">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8b: AP Period 8 (b)</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(3 weeks/15 days)</w:t>
      </w:r>
      <w:r w:rsidRPr="00432BC0">
        <w:rPr>
          <w:rFonts w:asciiTheme="majorHAnsi" w:hAnsiTheme="majorHAnsi" w:cs="Arial Narrow"/>
          <w:sz w:val="20"/>
          <w:szCs w:val="20"/>
          <w:u w:val="single"/>
        </w:rPr>
        <w:tab/>
        <w:t>1950s-1980</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27</w:t>
      </w:r>
      <w:r w:rsidRPr="00432BC0">
        <w:rPr>
          <w:rFonts w:asciiTheme="majorHAnsi" w:hAnsiTheme="majorHAnsi" w:cs="Arial Narrow"/>
          <w:sz w:val="20"/>
          <w:szCs w:val="20"/>
        </w:rPr>
        <w:tab/>
      </w:r>
      <w:r w:rsidRPr="00432BC0">
        <w:rPr>
          <w:rFonts w:asciiTheme="majorHAnsi" w:hAnsiTheme="majorHAnsi" w:cs="Arial Narrow"/>
          <w:sz w:val="20"/>
          <w:szCs w:val="20"/>
        </w:rPr>
        <w:tab/>
        <w:t>Walking into Freedom Land: The Civil Rights Movement 1941-1973</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28</w:t>
      </w:r>
      <w:r w:rsidRPr="00432BC0">
        <w:rPr>
          <w:rFonts w:asciiTheme="majorHAnsi" w:hAnsiTheme="majorHAnsi" w:cs="Arial Narrow"/>
          <w:sz w:val="20"/>
          <w:szCs w:val="20"/>
        </w:rPr>
        <w:tab/>
      </w:r>
      <w:r w:rsidRPr="00432BC0">
        <w:rPr>
          <w:rFonts w:asciiTheme="majorHAnsi" w:hAnsiTheme="majorHAnsi" w:cs="Arial Narrow"/>
          <w:sz w:val="20"/>
          <w:szCs w:val="20"/>
        </w:rPr>
        <w:tab/>
        <w:t xml:space="preserve">Uncivil Wars: Liberal Crisis and Conservative Rebirth </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29</w:t>
      </w:r>
      <w:r w:rsidRPr="00432BC0">
        <w:rPr>
          <w:rFonts w:asciiTheme="majorHAnsi" w:hAnsiTheme="majorHAnsi" w:cs="Arial Narrow"/>
          <w:sz w:val="20"/>
          <w:szCs w:val="20"/>
        </w:rPr>
        <w:tab/>
      </w:r>
      <w:r w:rsidRPr="00432BC0">
        <w:rPr>
          <w:rFonts w:asciiTheme="majorHAnsi" w:hAnsiTheme="majorHAnsi" w:cs="Arial Narrow"/>
          <w:sz w:val="20"/>
          <w:szCs w:val="20"/>
        </w:rPr>
        <w:tab/>
      </w:r>
    </w:p>
    <w:p w:rsidR="002E30AB" w:rsidRPr="00432BC0" w:rsidRDefault="002E30AB" w:rsidP="00526039">
      <w:pPr>
        <w:pStyle w:val="BodyText"/>
        <w:numPr>
          <w:ilvl w:val="0"/>
          <w:numId w:val="5"/>
        </w:numPr>
        <w:kinsoku w:val="0"/>
        <w:overflowPunct w:val="0"/>
        <w:spacing w:before="46"/>
        <w:ind w:left="975"/>
        <w:rPr>
          <w:rFonts w:asciiTheme="majorHAnsi" w:hAnsiTheme="majorHAnsi" w:cs="Arial Narrow"/>
          <w:sz w:val="20"/>
          <w:szCs w:val="20"/>
          <w:u w:val="single"/>
        </w:rPr>
      </w:pPr>
      <w:r w:rsidRPr="00432BC0">
        <w:rPr>
          <w:rFonts w:asciiTheme="majorHAnsi" w:hAnsiTheme="majorHAnsi" w:cs="Arial Narrow"/>
          <w:sz w:val="20"/>
          <w:szCs w:val="20"/>
          <w:u w:val="single"/>
        </w:rPr>
        <w:t>Unit 9: AP Period 9</w:t>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r>
      <w:r w:rsidRPr="00432BC0">
        <w:rPr>
          <w:rFonts w:asciiTheme="majorHAnsi" w:hAnsiTheme="majorHAnsi" w:cs="Arial Narrow"/>
          <w:sz w:val="20"/>
          <w:szCs w:val="20"/>
          <w:u w:val="single"/>
        </w:rPr>
        <w:tab/>
        <w:t>(2 weeks/10 days)</w:t>
      </w:r>
      <w:r w:rsidRPr="00432BC0">
        <w:rPr>
          <w:rFonts w:asciiTheme="majorHAnsi" w:hAnsiTheme="majorHAnsi" w:cs="Arial Narrow"/>
          <w:sz w:val="20"/>
          <w:szCs w:val="20"/>
          <w:u w:val="single"/>
        </w:rPr>
        <w:tab/>
        <w:t>1980-present</w:t>
      </w:r>
      <w:r w:rsidRPr="00432BC0">
        <w:rPr>
          <w:rFonts w:asciiTheme="majorHAnsi" w:hAnsiTheme="majorHAnsi" w:cs="Arial Narrow"/>
          <w:sz w:val="20"/>
          <w:szCs w:val="20"/>
        </w:rPr>
        <w:t>Ch. 30</w:t>
      </w:r>
      <w:r w:rsidRPr="00432BC0">
        <w:rPr>
          <w:rFonts w:asciiTheme="majorHAnsi" w:hAnsiTheme="majorHAnsi" w:cs="Arial Narrow"/>
          <w:sz w:val="20"/>
          <w:szCs w:val="20"/>
        </w:rPr>
        <w:tab/>
      </w:r>
    </w:p>
    <w:p w:rsidR="00526039" w:rsidRPr="00432BC0" w:rsidRDefault="00526039" w:rsidP="007D5778">
      <w:pPr>
        <w:pStyle w:val="ListParagraph"/>
        <w:numPr>
          <w:ilvl w:val="0"/>
          <w:numId w:val="5"/>
        </w:numPr>
        <w:kinsoku w:val="0"/>
        <w:overflowPunct w:val="0"/>
        <w:autoSpaceDE w:val="0"/>
        <w:autoSpaceDN w:val="0"/>
        <w:adjustRightInd w:val="0"/>
        <w:spacing w:before="46"/>
        <w:rPr>
          <w:rFonts w:asciiTheme="majorHAnsi" w:hAnsiTheme="majorHAnsi" w:cs="Arial Narrow"/>
          <w:sz w:val="20"/>
          <w:szCs w:val="20"/>
        </w:rPr>
      </w:pPr>
      <w:r w:rsidRPr="00432BC0">
        <w:rPr>
          <w:rFonts w:asciiTheme="majorHAnsi" w:hAnsiTheme="majorHAnsi"/>
          <w:b/>
          <w:sz w:val="20"/>
          <w:szCs w:val="20"/>
        </w:rPr>
        <w:t>Period 9: 1980-Present: Conservative America in the Ascent,</w:t>
      </w:r>
      <w:r w:rsidRPr="00432BC0">
        <w:rPr>
          <w:rFonts w:asciiTheme="majorHAnsi" w:hAnsiTheme="majorHAnsi"/>
          <w:sz w:val="20"/>
          <w:szCs w:val="20"/>
        </w:rPr>
        <w:t xml:space="preserve"> 1980-91. </w:t>
      </w:r>
      <w:r w:rsidRPr="00432BC0">
        <w:rPr>
          <w:rFonts w:asciiTheme="majorHAnsi" w:hAnsiTheme="majorHAnsi" w:cs="UniversLTStd-Bold"/>
          <w:bCs/>
          <w:sz w:val="20"/>
          <w:szCs w:val="20"/>
        </w:rPr>
        <w:t xml:space="preserve">As the United States transitioned to a new century filled </w:t>
      </w:r>
      <w:proofErr w:type="spellStart"/>
      <w:r w:rsidRPr="00432BC0">
        <w:rPr>
          <w:rFonts w:asciiTheme="majorHAnsi" w:hAnsiTheme="majorHAnsi" w:cs="UniversLTStd-Bold"/>
          <w:bCs/>
          <w:sz w:val="20"/>
          <w:szCs w:val="20"/>
        </w:rPr>
        <w:t>withchallenges</w:t>
      </w:r>
      <w:proofErr w:type="spellEnd"/>
      <w:r w:rsidRPr="00432BC0">
        <w:rPr>
          <w:rFonts w:asciiTheme="majorHAnsi" w:hAnsiTheme="majorHAnsi" w:cs="UniversLTStd-Bold"/>
          <w:bCs/>
          <w:sz w:val="20"/>
          <w:szCs w:val="20"/>
        </w:rPr>
        <w:t xml:space="preserve"> and possibilities, it experienced renewed ideological and cultural debates, sought to redefine its foreign policy, and adapted to economic globalization and revolutionary changes in science and technology</w:t>
      </w:r>
    </w:p>
    <w:p w:rsidR="00526039" w:rsidRPr="00432BC0" w:rsidRDefault="00526039"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 xml:space="preserve">Ch. 30 </w:t>
      </w:r>
      <w:r w:rsidRPr="00432BC0">
        <w:rPr>
          <w:rFonts w:asciiTheme="majorHAnsi" w:hAnsiTheme="majorHAnsi" w:cs="Arial Narrow"/>
          <w:sz w:val="20"/>
          <w:szCs w:val="20"/>
        </w:rPr>
        <w:tab/>
      </w:r>
      <w:r w:rsidRPr="00432BC0">
        <w:rPr>
          <w:rFonts w:asciiTheme="majorHAnsi" w:hAnsiTheme="majorHAnsi" w:cs="Arial Narrow"/>
          <w:sz w:val="20"/>
          <w:szCs w:val="20"/>
        </w:rPr>
        <w:tab/>
        <w:t>Conservative America in the Ascent</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Ch. 31</w:t>
      </w:r>
      <w:r w:rsidRPr="00432BC0">
        <w:rPr>
          <w:rFonts w:asciiTheme="majorHAnsi" w:hAnsiTheme="majorHAnsi" w:cs="Arial Narrow"/>
          <w:sz w:val="20"/>
          <w:szCs w:val="20"/>
        </w:rPr>
        <w:tab/>
      </w:r>
      <w:r w:rsidRPr="00432BC0">
        <w:rPr>
          <w:rFonts w:asciiTheme="majorHAnsi" w:hAnsiTheme="majorHAnsi" w:cs="Arial Narrow"/>
          <w:sz w:val="20"/>
          <w:szCs w:val="20"/>
        </w:rPr>
        <w:tab/>
      </w:r>
      <w:r w:rsidRPr="00432BC0">
        <w:rPr>
          <w:rFonts w:asciiTheme="majorHAnsi" w:hAnsiTheme="majorHAnsi"/>
          <w:sz w:val="20"/>
          <w:szCs w:val="20"/>
        </w:rPr>
        <w:t xml:space="preserve">Confronting Global and National Dilemmas, 1989 – now. </w:t>
      </w:r>
    </w:p>
    <w:p w:rsidR="002E30AB" w:rsidRPr="00432BC0" w:rsidRDefault="002E30AB" w:rsidP="002E30AB">
      <w:pPr>
        <w:pStyle w:val="BodyText"/>
        <w:numPr>
          <w:ilvl w:val="1"/>
          <w:numId w:val="5"/>
        </w:numPr>
        <w:kinsoku w:val="0"/>
        <w:overflowPunct w:val="0"/>
        <w:spacing w:before="46"/>
        <w:ind w:left="1695"/>
        <w:rPr>
          <w:rFonts w:asciiTheme="majorHAnsi" w:hAnsiTheme="majorHAnsi" w:cs="Arial Narrow"/>
          <w:sz w:val="20"/>
          <w:szCs w:val="20"/>
        </w:rPr>
      </w:pPr>
      <w:r w:rsidRPr="00432BC0">
        <w:rPr>
          <w:rFonts w:asciiTheme="majorHAnsi" w:hAnsiTheme="majorHAnsi" w:cs="Arial Narrow"/>
          <w:sz w:val="20"/>
          <w:szCs w:val="20"/>
        </w:rPr>
        <w:tab/>
      </w:r>
    </w:p>
    <w:p w:rsidR="002E30AB" w:rsidRPr="00432BC0" w:rsidRDefault="002E30AB" w:rsidP="002E30AB">
      <w:pPr>
        <w:pStyle w:val="BodyText"/>
        <w:kinsoku w:val="0"/>
        <w:overflowPunct w:val="0"/>
        <w:spacing w:before="46"/>
        <w:ind w:left="0"/>
        <w:rPr>
          <w:rFonts w:asciiTheme="majorHAnsi" w:hAnsiTheme="majorHAnsi" w:cs="Arial Narrow"/>
          <w:sz w:val="20"/>
          <w:szCs w:val="20"/>
        </w:rPr>
      </w:pPr>
      <w:r w:rsidRPr="00432BC0">
        <w:rPr>
          <w:rFonts w:asciiTheme="majorHAnsi" w:hAnsiTheme="majorHAnsi" w:cs="Arial Narrow"/>
          <w:sz w:val="20"/>
          <w:szCs w:val="20"/>
        </w:rPr>
        <w:tab/>
        <w:t xml:space="preserve">      </w:t>
      </w:r>
      <w:r w:rsidRPr="00432BC0">
        <w:rPr>
          <w:rFonts w:asciiTheme="majorHAnsi" w:hAnsiTheme="majorHAnsi" w:cs="Arial Narrow"/>
          <w:b/>
          <w:i/>
          <w:sz w:val="20"/>
          <w:szCs w:val="20"/>
        </w:rPr>
        <w:t>End 4th Marking Period</w:t>
      </w:r>
    </w:p>
    <w:p w:rsidR="002E30AB" w:rsidRPr="00432BC0" w:rsidRDefault="002E30AB">
      <w:pPr>
        <w:rPr>
          <w:rFonts w:asciiTheme="majorHAnsi" w:hAnsiTheme="majorHAnsi"/>
          <w:sz w:val="20"/>
          <w:szCs w:val="20"/>
        </w:rPr>
      </w:pPr>
    </w:p>
    <w:p w:rsidR="00526039" w:rsidRPr="00432BC0" w:rsidRDefault="00526039">
      <w:pPr>
        <w:rPr>
          <w:rFonts w:asciiTheme="majorHAnsi" w:hAnsiTheme="majorHAnsi"/>
          <w:sz w:val="20"/>
          <w:szCs w:val="20"/>
        </w:rPr>
      </w:pPr>
    </w:p>
    <w:p w:rsidR="00526039" w:rsidRPr="00432BC0" w:rsidRDefault="00EE1BCB">
      <w:pPr>
        <w:rPr>
          <w:rFonts w:asciiTheme="majorHAnsi" w:hAnsiTheme="majorHAnsi"/>
          <w:sz w:val="20"/>
          <w:szCs w:val="20"/>
        </w:rPr>
      </w:pPr>
      <w:r w:rsidRPr="00432BC0">
        <w:rPr>
          <w:rFonts w:asciiTheme="majorHAnsi" w:hAnsiTheme="majorHAnsi"/>
          <w:noProof/>
          <w:sz w:val="20"/>
          <w:szCs w:val="20"/>
        </w:rPr>
        <mc:AlternateContent>
          <mc:Choice Requires="wps">
            <w:drawing>
              <wp:anchor distT="0" distB="0" distL="114300" distR="114300" simplePos="0" relativeHeight="251659264" behindDoc="0" locked="0" layoutInCell="1" allowOverlap="1">
                <wp:simplePos x="0" y="0"/>
                <wp:positionH relativeFrom="column">
                  <wp:posOffset>-285750</wp:posOffset>
                </wp:positionH>
                <wp:positionV relativeFrom="paragraph">
                  <wp:posOffset>-476250</wp:posOffset>
                </wp:positionV>
                <wp:extent cx="6115050" cy="54292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6115050" cy="5429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E1BCB" w:rsidRDefault="00EE1BCB" w:rsidP="00EE1BCB">
                            <w:pPr>
                              <w:shd w:val="clear" w:color="auto" w:fill="FFFFFF" w:themeFill="background1"/>
                              <w:jc w:val="center"/>
                            </w:pPr>
                            <w:r>
                              <w:rPr>
                                <w:noProof/>
                              </w:rPr>
                              <w:drawing>
                                <wp:inline distT="0" distB="0" distL="0" distR="0" wp14:anchorId="43345C82" wp14:editId="7B2B6078">
                                  <wp:extent cx="4664801" cy="5257720"/>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20" t="7910" r="21261" b="5471"/>
                                          <a:stretch/>
                                        </pic:blipFill>
                                        <pic:spPr bwMode="auto">
                                          <a:xfrm>
                                            <a:off x="0" y="0"/>
                                            <a:ext cx="4691556" cy="52878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2.5pt;margin-top:-37.5pt;width:481.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" fillcolor="#5b9bd5 [3204]" strokecolor="#1f4d78 [1604]" strokeweight="1pt">
                <v:textbox>
                  <w:txbxContent>
                    <w:p w:rsidR="00EE1BCB" w:rsidRDefault="00EE1BCB" w:rsidP="00EE1BCB">
                      <w:pPr>
                        <w:shd w:val="clear" w:color="auto" w:fill="FFFFFF" w:themeFill="background1"/>
                        <w:jc w:val="center"/>
                      </w:pPr>
                      <w:r>
                        <w:rPr>
                          <w:noProof/>
                        </w:rPr>
                        <w:drawing>
                          <wp:inline distT="0" distB="0" distL="0" distR="0" wp14:anchorId="43345C82" wp14:editId="7B2B6078">
                            <wp:extent cx="4664801" cy="5257720"/>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420" t="7910" r="21261" b="5471"/>
                                    <a:stretch/>
                                  </pic:blipFill>
                                  <pic:spPr bwMode="auto">
                                    <a:xfrm>
                                      <a:off x="0" y="0"/>
                                      <a:ext cx="4691556" cy="528787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526039" w:rsidRPr="00432BC0" w:rsidRDefault="00526039">
      <w:pPr>
        <w:rPr>
          <w:rFonts w:asciiTheme="majorHAnsi" w:hAnsiTheme="majorHAnsi"/>
          <w:sz w:val="20"/>
          <w:szCs w:val="20"/>
        </w:rPr>
      </w:pPr>
    </w:p>
    <w:p w:rsidR="00526039" w:rsidRPr="00432BC0" w:rsidRDefault="00526039">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r w:rsidRPr="00432BC0">
        <w:rPr>
          <w:rFonts w:asciiTheme="majorHAnsi" w:hAnsiTheme="majorHAnsi"/>
          <w:noProof/>
          <w:sz w:val="20"/>
          <w:szCs w:val="20"/>
        </w:rPr>
        <mc:AlternateContent>
          <mc:Choice Requires="wps">
            <w:drawing>
              <wp:anchor distT="0" distB="0" distL="114300" distR="114300" simplePos="0" relativeHeight="251660288" behindDoc="0" locked="0" layoutInCell="1" allowOverlap="1" wp14:anchorId="046BA5E1" wp14:editId="30C7692E">
                <wp:simplePos x="0" y="0"/>
                <wp:positionH relativeFrom="margin">
                  <wp:posOffset>-269174</wp:posOffset>
                </wp:positionH>
                <wp:positionV relativeFrom="paragraph">
                  <wp:posOffset>221384</wp:posOffset>
                </wp:positionV>
                <wp:extent cx="6096000" cy="38195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096000" cy="3819525"/>
                        </a:xfrm>
                        <a:prstGeom prst="rect">
                          <a:avLst/>
                        </a:prstGeom>
                      </wps:spPr>
                      <wps:style>
                        <a:lnRef idx="2">
                          <a:schemeClr val="accent6"/>
                        </a:lnRef>
                        <a:fillRef idx="1">
                          <a:schemeClr val="lt1"/>
                        </a:fillRef>
                        <a:effectRef idx="0">
                          <a:schemeClr val="accent6"/>
                        </a:effectRef>
                        <a:fontRef idx="minor">
                          <a:schemeClr val="dk1"/>
                        </a:fontRef>
                      </wps:style>
                      <wps:txbx>
                        <w:txbxContent>
                          <w:p w:rsidR="00EE1BCB" w:rsidRDefault="00EE1BCB" w:rsidP="00EE1BCB">
                            <w:pPr>
                              <w:jc w:val="center"/>
                            </w:pPr>
                            <w:r>
                              <w:rPr>
                                <w:noProof/>
                              </w:rPr>
                              <w:drawing>
                                <wp:inline distT="0" distB="0" distL="0" distR="0" wp14:anchorId="09EB1151" wp14:editId="1A04107E">
                                  <wp:extent cx="5378450" cy="37129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19" t="13844" r="1969" b="8050"/>
                                          <a:stretch/>
                                        </pic:blipFill>
                                        <pic:spPr bwMode="auto">
                                          <a:xfrm>
                                            <a:off x="0" y="0"/>
                                            <a:ext cx="5400819" cy="3728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BA5E1" id="Rectangle 5" o:spid="_x0000_s1027" style="position:absolute;margin-left:-21.2pt;margin-top:17.45pt;width:480pt;height:300.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" fillcolor="white [3201]" strokecolor="#70ad47 [3209]" strokeweight="1pt">
                <v:textbox>
                  <w:txbxContent>
                    <w:p w:rsidR="00EE1BCB" w:rsidRDefault="00EE1BCB" w:rsidP="00EE1BCB">
                      <w:pPr>
                        <w:jc w:val="center"/>
                      </w:pPr>
                      <w:r>
                        <w:rPr>
                          <w:noProof/>
                        </w:rPr>
                        <w:drawing>
                          <wp:inline distT="0" distB="0" distL="0" distR="0" wp14:anchorId="09EB1151" wp14:editId="1A04107E">
                            <wp:extent cx="5378450" cy="37129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19" t="13844" r="1969" b="8050"/>
                                    <a:stretch/>
                                  </pic:blipFill>
                                  <pic:spPr bwMode="auto">
                                    <a:xfrm>
                                      <a:off x="0" y="0"/>
                                      <a:ext cx="5400819" cy="37283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Pr="00432BC0" w:rsidRDefault="00EE1BCB">
      <w:pPr>
        <w:rPr>
          <w:rFonts w:asciiTheme="majorHAnsi" w:hAnsiTheme="majorHAnsi"/>
          <w:sz w:val="20"/>
          <w:szCs w:val="20"/>
        </w:rPr>
      </w:pPr>
    </w:p>
    <w:p w:rsidR="00EE1BCB" w:rsidRDefault="00EE1BCB">
      <w:pPr>
        <w:rPr>
          <w:rFonts w:asciiTheme="majorHAnsi" w:hAnsiTheme="majorHAnsi"/>
          <w:sz w:val="20"/>
          <w:szCs w:val="20"/>
        </w:rPr>
      </w:pPr>
    </w:p>
    <w:p w:rsidR="005F2625" w:rsidRDefault="005F2625">
      <w:pPr>
        <w:rPr>
          <w:rFonts w:asciiTheme="majorHAnsi" w:hAnsiTheme="majorHAnsi"/>
          <w:sz w:val="20"/>
          <w:szCs w:val="20"/>
        </w:rPr>
      </w:pPr>
    </w:p>
    <w:p w:rsidR="005F2625" w:rsidRDefault="005F2625">
      <w:pPr>
        <w:rPr>
          <w:rFonts w:asciiTheme="majorHAnsi" w:hAnsiTheme="majorHAnsi"/>
          <w:sz w:val="20"/>
          <w:szCs w:val="20"/>
        </w:rPr>
      </w:pPr>
    </w:p>
    <w:p w:rsidR="005F2625" w:rsidRDefault="005F2625">
      <w:pPr>
        <w:rPr>
          <w:rFonts w:asciiTheme="majorHAnsi" w:hAnsiTheme="majorHAnsi"/>
          <w:sz w:val="20"/>
          <w:szCs w:val="20"/>
        </w:rPr>
      </w:pPr>
    </w:p>
    <w:p w:rsidR="005F2625" w:rsidRPr="0051588E" w:rsidRDefault="005F2625" w:rsidP="0051588E">
      <w:pPr>
        <w:jc w:val="center"/>
        <w:rPr>
          <w:rFonts w:asciiTheme="majorHAnsi" w:hAnsiTheme="majorHAnsi"/>
          <w:b/>
          <w:sz w:val="20"/>
          <w:szCs w:val="20"/>
        </w:rPr>
      </w:pPr>
      <w:r w:rsidRPr="0051588E">
        <w:rPr>
          <w:rFonts w:asciiTheme="majorHAnsi" w:hAnsiTheme="majorHAnsi"/>
          <w:b/>
          <w:sz w:val="20"/>
          <w:szCs w:val="20"/>
        </w:rPr>
        <w:lastRenderedPageBreak/>
        <w:t>Summer Assignment:</w:t>
      </w:r>
    </w:p>
    <w:p w:rsidR="00626C8C" w:rsidRDefault="00626C8C" w:rsidP="00626C8C">
      <w:pPr>
        <w:pStyle w:val="ListParagraph"/>
        <w:numPr>
          <w:ilvl w:val="0"/>
          <w:numId w:val="11"/>
        </w:numPr>
        <w:rPr>
          <w:rStyle w:val="Strong"/>
          <w:rFonts w:asciiTheme="majorHAnsi" w:hAnsiTheme="majorHAnsi"/>
          <w:b w:val="0"/>
          <w:bCs w:val="0"/>
          <w:sz w:val="20"/>
          <w:szCs w:val="20"/>
        </w:rPr>
      </w:pPr>
      <w:r>
        <w:rPr>
          <w:rFonts w:asciiTheme="majorHAnsi" w:hAnsiTheme="majorHAnsi"/>
          <w:sz w:val="20"/>
          <w:szCs w:val="20"/>
        </w:rPr>
        <w:t>Watch the videos (Chapter 1 and 2 from the APUSHReview.com site) and the Era 1 video (</w:t>
      </w:r>
      <w:hyperlink r:id="rId11" w:history="1">
        <w:r w:rsidRPr="00390992">
          <w:rPr>
            <w:rStyle w:val="Hyperlink"/>
            <w:rFonts w:asciiTheme="majorHAnsi" w:hAnsiTheme="majorHAnsi"/>
            <w:sz w:val="20"/>
            <w:szCs w:val="20"/>
          </w:rPr>
          <w:t>http://ap.gilderlehrman.org/</w:t>
        </w:r>
      </w:hyperlink>
      <w:r>
        <w:rPr>
          <w:rStyle w:val="Strong"/>
          <w:rFonts w:asciiTheme="majorHAnsi" w:hAnsiTheme="majorHAnsi"/>
          <w:b w:val="0"/>
          <w:bCs w:val="0"/>
          <w:sz w:val="20"/>
          <w:szCs w:val="20"/>
        </w:rPr>
        <w:t xml:space="preserve">) </w:t>
      </w:r>
    </w:p>
    <w:p w:rsidR="005F2625" w:rsidRDefault="005F2625" w:rsidP="005F2625">
      <w:pPr>
        <w:pStyle w:val="ListParagraph"/>
        <w:numPr>
          <w:ilvl w:val="0"/>
          <w:numId w:val="11"/>
        </w:numPr>
        <w:rPr>
          <w:rFonts w:asciiTheme="majorHAnsi" w:hAnsiTheme="majorHAnsi"/>
          <w:sz w:val="20"/>
          <w:szCs w:val="20"/>
        </w:rPr>
      </w:pPr>
      <w:r w:rsidRPr="00237FD1">
        <w:rPr>
          <w:rFonts w:asciiTheme="majorHAnsi" w:hAnsiTheme="majorHAnsi"/>
          <w:b/>
          <w:sz w:val="20"/>
          <w:szCs w:val="20"/>
        </w:rPr>
        <w:t>Read and take notes on Chapters 1 and 2</w:t>
      </w:r>
      <w:r>
        <w:rPr>
          <w:rFonts w:asciiTheme="majorHAnsi" w:hAnsiTheme="majorHAnsi"/>
          <w:sz w:val="20"/>
          <w:szCs w:val="20"/>
        </w:rPr>
        <w:t xml:space="preserve"> using the </w:t>
      </w:r>
      <w:proofErr w:type="spellStart"/>
      <w:r>
        <w:rPr>
          <w:rFonts w:asciiTheme="majorHAnsi" w:hAnsiTheme="majorHAnsi"/>
          <w:sz w:val="20"/>
          <w:szCs w:val="20"/>
        </w:rPr>
        <w:t>notesheets</w:t>
      </w:r>
      <w:proofErr w:type="spellEnd"/>
      <w:r>
        <w:rPr>
          <w:rFonts w:asciiTheme="majorHAnsi" w:hAnsiTheme="majorHAnsi"/>
          <w:sz w:val="20"/>
          <w:szCs w:val="20"/>
        </w:rPr>
        <w:t xml:space="preserve"> provided</w:t>
      </w:r>
      <w:r w:rsidR="00935E10">
        <w:rPr>
          <w:rFonts w:asciiTheme="majorHAnsi" w:hAnsiTheme="majorHAnsi"/>
          <w:sz w:val="20"/>
          <w:szCs w:val="20"/>
        </w:rPr>
        <w:t xml:space="preserve">. Please complete all notes in BLUE or BLACK INK, not pencil. </w:t>
      </w:r>
    </w:p>
    <w:p w:rsidR="00626C8C" w:rsidRDefault="00626C8C" w:rsidP="00626C8C">
      <w:pPr>
        <w:pStyle w:val="ListParagraph"/>
        <w:numPr>
          <w:ilvl w:val="1"/>
          <w:numId w:val="11"/>
        </w:numPr>
        <w:rPr>
          <w:rFonts w:asciiTheme="majorHAnsi" w:hAnsiTheme="majorHAnsi"/>
          <w:sz w:val="20"/>
          <w:szCs w:val="20"/>
        </w:rPr>
      </w:pPr>
      <w:r>
        <w:rPr>
          <w:rFonts w:asciiTheme="majorHAnsi" w:hAnsiTheme="majorHAnsi"/>
          <w:sz w:val="20"/>
          <w:szCs w:val="20"/>
        </w:rPr>
        <w:t>Target date to complete Chapter 1: August 7</w:t>
      </w:r>
      <w:r w:rsidRPr="00626C8C">
        <w:rPr>
          <w:rFonts w:asciiTheme="majorHAnsi" w:hAnsiTheme="majorHAnsi"/>
          <w:sz w:val="20"/>
          <w:szCs w:val="20"/>
          <w:vertAlign w:val="superscript"/>
        </w:rPr>
        <w:t>th</w:t>
      </w:r>
      <w:r>
        <w:rPr>
          <w:rFonts w:asciiTheme="majorHAnsi" w:hAnsiTheme="majorHAnsi"/>
          <w:sz w:val="20"/>
          <w:szCs w:val="20"/>
        </w:rPr>
        <w:t>, 2015</w:t>
      </w:r>
    </w:p>
    <w:p w:rsidR="00626C8C" w:rsidRDefault="00626C8C" w:rsidP="00626C8C">
      <w:pPr>
        <w:pStyle w:val="ListParagraph"/>
        <w:numPr>
          <w:ilvl w:val="1"/>
          <w:numId w:val="11"/>
        </w:numPr>
        <w:rPr>
          <w:rFonts w:asciiTheme="majorHAnsi" w:hAnsiTheme="majorHAnsi"/>
          <w:sz w:val="20"/>
          <w:szCs w:val="20"/>
        </w:rPr>
      </w:pPr>
      <w:r>
        <w:rPr>
          <w:rFonts w:asciiTheme="majorHAnsi" w:hAnsiTheme="majorHAnsi"/>
          <w:sz w:val="20"/>
          <w:szCs w:val="20"/>
        </w:rPr>
        <w:t>Target date to complete Chapter 2: August 14</w:t>
      </w:r>
      <w:r w:rsidRPr="00626C8C">
        <w:rPr>
          <w:rFonts w:asciiTheme="majorHAnsi" w:hAnsiTheme="majorHAnsi"/>
          <w:sz w:val="20"/>
          <w:szCs w:val="20"/>
          <w:vertAlign w:val="superscript"/>
        </w:rPr>
        <w:t>th</w:t>
      </w:r>
      <w:r>
        <w:rPr>
          <w:rFonts w:asciiTheme="majorHAnsi" w:hAnsiTheme="majorHAnsi"/>
          <w:sz w:val="20"/>
          <w:szCs w:val="20"/>
        </w:rPr>
        <w:t>, 2015</w:t>
      </w:r>
    </w:p>
    <w:p w:rsidR="005F2625" w:rsidRDefault="005F2625" w:rsidP="005F2625">
      <w:pPr>
        <w:pStyle w:val="ListParagraph"/>
        <w:numPr>
          <w:ilvl w:val="0"/>
          <w:numId w:val="11"/>
        </w:numPr>
        <w:rPr>
          <w:rStyle w:val="Strong"/>
          <w:rFonts w:asciiTheme="majorHAnsi" w:hAnsiTheme="majorHAnsi"/>
          <w:b w:val="0"/>
          <w:bCs w:val="0"/>
          <w:sz w:val="20"/>
          <w:szCs w:val="20"/>
        </w:rPr>
      </w:pPr>
      <w:r>
        <w:rPr>
          <w:rStyle w:val="Strong"/>
          <w:rFonts w:asciiTheme="majorHAnsi" w:hAnsiTheme="majorHAnsi"/>
          <w:b w:val="0"/>
          <w:bCs w:val="0"/>
          <w:sz w:val="20"/>
          <w:szCs w:val="20"/>
        </w:rPr>
        <w:t xml:space="preserve">Read AMSCO, Chapters </w:t>
      </w:r>
      <w:r w:rsidR="00C10770">
        <w:rPr>
          <w:rStyle w:val="Strong"/>
          <w:rFonts w:asciiTheme="majorHAnsi" w:hAnsiTheme="majorHAnsi"/>
          <w:b w:val="0"/>
          <w:bCs w:val="0"/>
          <w:sz w:val="20"/>
          <w:szCs w:val="20"/>
        </w:rPr>
        <w:t xml:space="preserve">1 and 2. </w:t>
      </w:r>
    </w:p>
    <w:p w:rsidR="00C10770" w:rsidRDefault="00E52640" w:rsidP="005F2625">
      <w:pPr>
        <w:pStyle w:val="ListParagraph"/>
        <w:numPr>
          <w:ilvl w:val="0"/>
          <w:numId w:val="11"/>
        </w:numPr>
        <w:rPr>
          <w:rFonts w:asciiTheme="majorHAnsi" w:hAnsiTheme="majorHAnsi"/>
          <w:sz w:val="20"/>
          <w:szCs w:val="20"/>
        </w:rPr>
      </w:pPr>
      <w:r w:rsidRPr="00237FD1">
        <w:rPr>
          <w:rFonts w:asciiTheme="majorHAnsi" w:hAnsiTheme="majorHAnsi"/>
          <w:b/>
          <w:sz w:val="20"/>
          <w:szCs w:val="20"/>
        </w:rPr>
        <w:t>Complete the “Reaction Paper” assignment</w:t>
      </w:r>
      <w:r>
        <w:rPr>
          <w:rFonts w:asciiTheme="majorHAnsi" w:hAnsiTheme="majorHAnsi"/>
          <w:sz w:val="20"/>
          <w:szCs w:val="20"/>
        </w:rPr>
        <w:t xml:space="preserve">. </w:t>
      </w:r>
      <w:r w:rsidR="00626C8C">
        <w:rPr>
          <w:rFonts w:asciiTheme="majorHAnsi" w:hAnsiTheme="majorHAnsi"/>
          <w:sz w:val="20"/>
          <w:szCs w:val="20"/>
        </w:rPr>
        <w:t>Target date for completion August 21</w:t>
      </w:r>
      <w:r w:rsidR="00626C8C" w:rsidRPr="00626C8C">
        <w:rPr>
          <w:rFonts w:asciiTheme="majorHAnsi" w:hAnsiTheme="majorHAnsi"/>
          <w:sz w:val="20"/>
          <w:szCs w:val="20"/>
          <w:vertAlign w:val="superscript"/>
        </w:rPr>
        <w:t>st</w:t>
      </w:r>
      <w:r w:rsidR="00626C8C">
        <w:rPr>
          <w:rFonts w:asciiTheme="majorHAnsi" w:hAnsiTheme="majorHAnsi"/>
          <w:sz w:val="20"/>
          <w:szCs w:val="20"/>
        </w:rPr>
        <w:t xml:space="preserve">, 2015. </w:t>
      </w:r>
    </w:p>
    <w:p w:rsidR="004B08C6" w:rsidRDefault="004B08C6" w:rsidP="005F2625">
      <w:pPr>
        <w:pStyle w:val="ListParagraph"/>
        <w:numPr>
          <w:ilvl w:val="0"/>
          <w:numId w:val="11"/>
        </w:numPr>
        <w:rPr>
          <w:rFonts w:asciiTheme="majorHAnsi" w:hAnsiTheme="majorHAnsi"/>
          <w:sz w:val="20"/>
          <w:szCs w:val="20"/>
        </w:rPr>
      </w:pPr>
      <w:r>
        <w:rPr>
          <w:rFonts w:asciiTheme="majorHAnsi" w:hAnsiTheme="majorHAnsi"/>
          <w:sz w:val="20"/>
          <w:szCs w:val="20"/>
        </w:rPr>
        <w:t>Additional Handouts</w:t>
      </w:r>
    </w:p>
    <w:p w:rsidR="004B08C6" w:rsidRDefault="004B08C6" w:rsidP="004B08C6">
      <w:pPr>
        <w:pStyle w:val="ListParagraph"/>
        <w:numPr>
          <w:ilvl w:val="1"/>
          <w:numId w:val="11"/>
        </w:numPr>
        <w:rPr>
          <w:rFonts w:asciiTheme="majorHAnsi" w:hAnsiTheme="majorHAnsi"/>
          <w:sz w:val="20"/>
          <w:szCs w:val="20"/>
        </w:rPr>
      </w:pPr>
      <w:r>
        <w:rPr>
          <w:rFonts w:asciiTheme="majorHAnsi" w:hAnsiTheme="majorHAnsi"/>
          <w:sz w:val="20"/>
          <w:szCs w:val="20"/>
        </w:rPr>
        <w:t xml:space="preserve">APUSH REVIEW REFERENCES – overview of exam and the NINE (9) eras. </w:t>
      </w:r>
    </w:p>
    <w:p w:rsidR="004B08C6" w:rsidRDefault="004B08C6" w:rsidP="004B08C6">
      <w:pPr>
        <w:pStyle w:val="ListParagraph"/>
        <w:numPr>
          <w:ilvl w:val="1"/>
          <w:numId w:val="11"/>
        </w:numPr>
        <w:rPr>
          <w:rFonts w:asciiTheme="majorHAnsi" w:hAnsiTheme="majorHAnsi"/>
          <w:sz w:val="20"/>
          <w:szCs w:val="20"/>
        </w:rPr>
      </w:pPr>
      <w:r>
        <w:rPr>
          <w:rFonts w:asciiTheme="majorHAnsi" w:hAnsiTheme="majorHAnsi"/>
          <w:sz w:val="20"/>
          <w:szCs w:val="20"/>
        </w:rPr>
        <w:t>SPARKNOTES US HISTORY TIMELINE 1492-1865 &amp; 1865-2004</w:t>
      </w:r>
    </w:p>
    <w:p w:rsidR="00963980" w:rsidRDefault="00963980" w:rsidP="00963980">
      <w:pPr>
        <w:pStyle w:val="ListParagraph"/>
        <w:numPr>
          <w:ilvl w:val="0"/>
          <w:numId w:val="11"/>
        </w:numPr>
        <w:rPr>
          <w:rFonts w:asciiTheme="majorHAnsi" w:hAnsiTheme="majorHAnsi"/>
          <w:sz w:val="20"/>
          <w:szCs w:val="20"/>
        </w:rPr>
      </w:pPr>
      <w:r>
        <w:rPr>
          <w:rFonts w:asciiTheme="majorHAnsi" w:hAnsiTheme="majorHAnsi"/>
          <w:sz w:val="20"/>
          <w:szCs w:val="20"/>
        </w:rPr>
        <w:t xml:space="preserve">Review the two maps provided. </w:t>
      </w:r>
    </w:p>
    <w:p w:rsidR="00626C8C" w:rsidRDefault="00626C8C" w:rsidP="00626C8C">
      <w:pPr>
        <w:rPr>
          <w:rFonts w:asciiTheme="majorHAnsi" w:hAnsiTheme="majorHAnsi"/>
          <w:sz w:val="20"/>
          <w:szCs w:val="20"/>
        </w:rPr>
      </w:pPr>
      <w:r>
        <w:rPr>
          <w:rFonts w:asciiTheme="majorHAnsi" w:hAnsiTheme="majorHAnsi"/>
          <w:sz w:val="20"/>
          <w:szCs w:val="20"/>
        </w:rPr>
        <w:t xml:space="preserve">All assignments are due on the first day of school. Anticipate quizzes on Chapters 1 and 2 in the first few days of school in the fall. </w:t>
      </w:r>
    </w:p>
    <w:p w:rsidR="0051588E" w:rsidRDefault="0051588E" w:rsidP="00626C8C">
      <w:pPr>
        <w:rPr>
          <w:rFonts w:asciiTheme="majorHAnsi" w:hAnsiTheme="majorHAnsi"/>
          <w:sz w:val="20"/>
          <w:szCs w:val="20"/>
        </w:rPr>
      </w:pPr>
      <w:proofErr w:type="spellStart"/>
      <w:r>
        <w:rPr>
          <w:rFonts w:asciiTheme="majorHAnsi" w:hAnsiTheme="majorHAnsi"/>
          <w:sz w:val="20"/>
          <w:szCs w:val="20"/>
        </w:rPr>
        <w:t>Notesheets</w:t>
      </w:r>
      <w:proofErr w:type="spellEnd"/>
      <w:r>
        <w:rPr>
          <w:rFonts w:asciiTheme="majorHAnsi" w:hAnsiTheme="majorHAnsi"/>
          <w:sz w:val="20"/>
          <w:szCs w:val="20"/>
        </w:rPr>
        <w:t xml:space="preserve"> will be available online in word format by July. </w:t>
      </w:r>
    </w:p>
    <w:p w:rsidR="005F2625" w:rsidRDefault="004B08C6">
      <w:pPr>
        <w:rPr>
          <w:rFonts w:asciiTheme="majorHAnsi" w:hAnsiTheme="majorHAnsi"/>
          <w:sz w:val="20"/>
          <w:szCs w:val="20"/>
        </w:rPr>
      </w:pPr>
      <w:r>
        <w:rPr>
          <w:rFonts w:asciiTheme="majorHAnsi" w:hAnsiTheme="majorHAnsi"/>
          <w:sz w:val="20"/>
          <w:szCs w:val="20"/>
        </w:rPr>
        <w:t xml:space="preserve">You need a three ring binder for class with loose leaf paper. A 1-1/2” binder to start is sufficient. Buy a few of them to start. </w:t>
      </w:r>
    </w:p>
    <w:p w:rsidR="004B08C6" w:rsidRDefault="004B08C6">
      <w:pPr>
        <w:rPr>
          <w:rFonts w:asciiTheme="majorHAnsi" w:hAnsiTheme="majorHAnsi"/>
          <w:sz w:val="20"/>
          <w:szCs w:val="20"/>
        </w:rPr>
      </w:pPr>
      <w:r>
        <w:rPr>
          <w:rFonts w:asciiTheme="majorHAnsi" w:hAnsiTheme="majorHAnsi"/>
          <w:sz w:val="20"/>
          <w:szCs w:val="20"/>
        </w:rPr>
        <w:t xml:space="preserve">Leave the AMSCO and textbook at home – I have extras at school for in-school use. </w:t>
      </w:r>
    </w:p>
    <w:p w:rsidR="00237FD1" w:rsidRDefault="00237FD1">
      <w:pPr>
        <w:rPr>
          <w:rFonts w:asciiTheme="majorHAnsi" w:hAnsiTheme="majorHAnsi"/>
          <w:sz w:val="20"/>
          <w:szCs w:val="20"/>
        </w:rPr>
      </w:pPr>
      <w:r>
        <w:rPr>
          <w:rFonts w:asciiTheme="majorHAnsi" w:hAnsiTheme="majorHAnsi"/>
          <w:sz w:val="20"/>
          <w:szCs w:val="20"/>
        </w:rPr>
        <w:t xml:space="preserve">Contact me via email with any questions. </w:t>
      </w:r>
    </w:p>
    <w:p w:rsidR="005F2625" w:rsidRDefault="005F2625">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p w:rsidR="004B08C6" w:rsidRPr="00910D11" w:rsidRDefault="004B08C6" w:rsidP="00237FD1">
      <w:pPr>
        <w:rPr>
          <w:rFonts w:asciiTheme="majorHAnsi" w:hAnsiTheme="majorHAnsi"/>
          <w:b/>
        </w:rPr>
      </w:pPr>
      <w:r>
        <w:rPr>
          <w:rFonts w:asciiTheme="majorHAnsi" w:hAnsiTheme="majorHAnsi"/>
          <w:sz w:val="20"/>
          <w:szCs w:val="20"/>
        </w:rPr>
        <w:br w:type="page"/>
      </w:r>
      <w:r w:rsidRPr="00910D11">
        <w:rPr>
          <w:rFonts w:asciiTheme="majorHAnsi" w:hAnsiTheme="majorHAnsi"/>
          <w:b/>
        </w:rPr>
        <w:lastRenderedPageBreak/>
        <w:t>Advanced Placement United States History (APUSH) Preparatory Assignment</w:t>
      </w:r>
      <w:r w:rsidR="00963980">
        <w:rPr>
          <w:rFonts w:asciiTheme="majorHAnsi" w:hAnsiTheme="majorHAnsi"/>
          <w:b/>
        </w:rPr>
        <w:t xml:space="preserve"> </w:t>
      </w:r>
      <w:r w:rsidR="00963980" w:rsidRPr="00963980">
        <w:rPr>
          <w:rFonts w:asciiTheme="majorHAnsi" w:hAnsiTheme="majorHAnsi"/>
          <w:b/>
          <w:u w:val="single"/>
        </w:rPr>
        <w:t>DUE JUN 4</w:t>
      </w:r>
      <w:r w:rsidR="00963980" w:rsidRPr="00963980">
        <w:rPr>
          <w:rFonts w:asciiTheme="majorHAnsi" w:hAnsiTheme="majorHAnsi"/>
          <w:b/>
          <w:u w:val="single"/>
          <w:vertAlign w:val="superscript"/>
        </w:rPr>
        <w:t>th</w:t>
      </w:r>
      <w:r w:rsidR="00963980" w:rsidRPr="00963980">
        <w:rPr>
          <w:rFonts w:asciiTheme="majorHAnsi" w:hAnsiTheme="majorHAnsi"/>
          <w:b/>
          <w:u w:val="single"/>
        </w:rPr>
        <w:t>, 2015</w:t>
      </w:r>
    </w:p>
    <w:p w:rsidR="004B08C6" w:rsidRDefault="004B08C6" w:rsidP="004B08C6">
      <w:pPr>
        <w:rPr>
          <w:rFonts w:asciiTheme="majorHAnsi" w:hAnsiTheme="majorHAnsi"/>
        </w:rPr>
      </w:pPr>
      <w:r w:rsidRPr="000C62FD">
        <w:rPr>
          <w:rFonts w:asciiTheme="majorHAnsi" w:hAnsiTheme="majorHAnsi"/>
        </w:rPr>
        <w:t>I, (parent name</w:t>
      </w:r>
      <w:proofErr w:type="gramStart"/>
      <w:r w:rsidRPr="000C62FD">
        <w:rPr>
          <w:rFonts w:asciiTheme="majorHAnsi" w:hAnsiTheme="majorHAnsi"/>
        </w:rPr>
        <w:t>)_</w:t>
      </w:r>
      <w:proofErr w:type="gramEnd"/>
      <w:r w:rsidRPr="000C62FD">
        <w:rPr>
          <w:rFonts w:asciiTheme="majorHAnsi" w:hAnsiTheme="majorHAnsi"/>
        </w:rPr>
        <w:t xml:space="preserve">_________________________________________, hereby acknowledge and agree that (student name)___________________________________________ will complete the preparatory requirements for APUSH prior to the start of the </w:t>
      </w:r>
      <w:r>
        <w:rPr>
          <w:rFonts w:asciiTheme="majorHAnsi" w:hAnsiTheme="majorHAnsi"/>
          <w:b/>
        </w:rPr>
        <w:t>2015-2016</w:t>
      </w:r>
      <w:r w:rsidRPr="002452DE">
        <w:rPr>
          <w:rFonts w:asciiTheme="majorHAnsi" w:hAnsiTheme="majorHAnsi"/>
          <w:b/>
        </w:rPr>
        <w:t xml:space="preserve"> Academic School Year (ASY).</w:t>
      </w:r>
    </w:p>
    <w:p w:rsidR="004B08C6" w:rsidRDefault="004B08C6" w:rsidP="004B08C6">
      <w:pPr>
        <w:rPr>
          <w:rFonts w:asciiTheme="majorHAnsi" w:hAnsiTheme="majorHAnsi"/>
        </w:rPr>
      </w:pPr>
      <w:r>
        <w:rPr>
          <w:rFonts w:asciiTheme="majorHAnsi" w:hAnsiTheme="majorHAnsi"/>
        </w:rPr>
        <w:t xml:space="preserve">All academic requirements will be counted towards the student’s grade for the first marking period of the 2015-16 ASY. Assignments due on the first day of the 2015-2016 ASY </w:t>
      </w:r>
    </w:p>
    <w:p w:rsidR="004B08C6" w:rsidRDefault="004B08C6" w:rsidP="004B08C6">
      <w:pPr>
        <w:rPr>
          <w:rFonts w:asciiTheme="majorHAnsi" w:hAnsiTheme="majorHAnsi"/>
        </w:rPr>
      </w:pPr>
      <w:r>
        <w:rPr>
          <w:rFonts w:asciiTheme="majorHAnsi" w:hAnsiTheme="majorHAnsi"/>
        </w:rPr>
        <w:t xml:space="preserve">Students who are not able to complete the requirements are welcome to remain in the class. No makeup assignments or extensions are allowed. They will earn no credit for the assignments. </w:t>
      </w:r>
    </w:p>
    <w:p w:rsidR="004B08C6" w:rsidRDefault="004B08C6" w:rsidP="004B08C6">
      <w:pPr>
        <w:rPr>
          <w:rFonts w:asciiTheme="majorHAnsi" w:hAnsiTheme="majorHAnsi"/>
        </w:rPr>
      </w:pPr>
      <w:r>
        <w:rPr>
          <w:rFonts w:asciiTheme="majorHAnsi" w:hAnsiTheme="majorHAnsi"/>
        </w:rPr>
        <w:t xml:space="preserve">Students are to return this signature sheet to Mr. Radulski, or have it placed in his mailbox in the office </w:t>
      </w:r>
      <w:r>
        <w:rPr>
          <w:rFonts w:asciiTheme="majorHAnsi" w:hAnsiTheme="majorHAnsi"/>
          <w:u w:val="single"/>
        </w:rPr>
        <w:t>no later than June 4</w:t>
      </w:r>
      <w:r w:rsidRPr="00F233AD">
        <w:rPr>
          <w:rFonts w:asciiTheme="majorHAnsi" w:hAnsiTheme="majorHAnsi"/>
          <w:u w:val="single"/>
          <w:vertAlign w:val="superscript"/>
        </w:rPr>
        <w:t>th</w:t>
      </w:r>
      <w:r>
        <w:rPr>
          <w:rFonts w:asciiTheme="majorHAnsi" w:hAnsiTheme="majorHAnsi"/>
          <w:u w:val="single"/>
        </w:rPr>
        <w:t>, 2015</w:t>
      </w:r>
      <w:r>
        <w:rPr>
          <w:rFonts w:asciiTheme="majorHAnsi" w:hAnsiTheme="majorHAnsi"/>
        </w:rPr>
        <w:t xml:space="preserve">. Failure to return this sheet will result in the recommendation that the student be dropped from the course. </w:t>
      </w:r>
    </w:p>
    <w:p w:rsidR="004B08C6" w:rsidRPr="000C62FD" w:rsidRDefault="004B08C6" w:rsidP="004B08C6">
      <w:pPr>
        <w:rPr>
          <w:rFonts w:asciiTheme="majorHAnsi" w:hAnsiTheme="majorHAnsi"/>
        </w:rPr>
      </w:pPr>
      <w:r>
        <w:rPr>
          <w:rFonts w:asciiTheme="majorHAnsi" w:hAnsiTheme="majorHAnsi"/>
        </w:rPr>
        <w:t xml:space="preserve">Students requiring assistance during the summer months are to email Mr. Radulski at </w:t>
      </w:r>
      <w:hyperlink r:id="rId12" w:history="1">
        <w:r w:rsidRPr="000F3D8C">
          <w:rPr>
            <w:rStyle w:val="Hyperlink"/>
            <w:rFonts w:asciiTheme="majorHAnsi" w:hAnsiTheme="majorHAnsi"/>
          </w:rPr>
          <w:t>sradulski@swasd.org</w:t>
        </w:r>
      </w:hyperlink>
      <w:r>
        <w:rPr>
          <w:rFonts w:asciiTheme="majorHAnsi" w:hAnsiTheme="majorHAnsi"/>
        </w:rPr>
        <w:t xml:space="preserve">. Responses will be made with 72 hours. </w:t>
      </w:r>
    </w:p>
    <w:p w:rsidR="004B08C6" w:rsidRPr="00C66D31" w:rsidRDefault="004B08C6" w:rsidP="004B08C6">
      <w:pPr>
        <w:pBdr>
          <w:bottom w:val="single" w:sz="4" w:space="1" w:color="auto"/>
        </w:pBdr>
        <w:jc w:val="center"/>
        <w:rPr>
          <w:rFonts w:asciiTheme="majorHAnsi" w:hAnsiTheme="majorHAnsi"/>
          <w:b/>
          <w:sz w:val="20"/>
          <w:szCs w:val="20"/>
        </w:rPr>
      </w:pPr>
      <w:r w:rsidRPr="00C66D31">
        <w:rPr>
          <w:rFonts w:asciiTheme="majorHAnsi" w:hAnsiTheme="majorHAnsi"/>
          <w:b/>
          <w:sz w:val="20"/>
          <w:szCs w:val="20"/>
        </w:rPr>
        <w:t xml:space="preserve">APUSH Summer </w:t>
      </w:r>
      <w:r>
        <w:rPr>
          <w:rFonts w:asciiTheme="majorHAnsi" w:hAnsiTheme="majorHAnsi"/>
          <w:b/>
          <w:sz w:val="20"/>
          <w:szCs w:val="20"/>
        </w:rPr>
        <w:t>2015-16</w:t>
      </w:r>
      <w:r w:rsidRPr="00C66D31">
        <w:rPr>
          <w:rFonts w:asciiTheme="majorHAnsi" w:hAnsiTheme="majorHAnsi"/>
          <w:b/>
          <w:sz w:val="20"/>
          <w:szCs w:val="20"/>
        </w:rPr>
        <w:t xml:space="preserve"> Short List of Requirements:</w:t>
      </w:r>
    </w:p>
    <w:p w:rsidR="004B08C6" w:rsidRDefault="004B08C6" w:rsidP="004B08C6">
      <w:pPr>
        <w:pBdr>
          <w:bottom w:val="single" w:sz="4" w:space="1" w:color="auto"/>
        </w:pBdr>
        <w:rPr>
          <w:rFonts w:ascii="Bell MT" w:hAnsi="Bell MT"/>
        </w:rPr>
      </w:pPr>
      <w:r>
        <w:rPr>
          <w:rFonts w:ascii="Bell MT" w:hAnsi="Bell MT"/>
        </w:rPr>
        <w:t>Textbook Numbers:   America’s History</w:t>
      </w:r>
      <w:proofErr w:type="gramStart"/>
      <w:r>
        <w:rPr>
          <w:rFonts w:ascii="Bell MT" w:hAnsi="Bell MT"/>
        </w:rPr>
        <w:t>:_</w:t>
      </w:r>
      <w:proofErr w:type="gramEnd"/>
      <w:r>
        <w:rPr>
          <w:rFonts w:ascii="Bell MT" w:hAnsi="Bell MT"/>
        </w:rPr>
        <w:t>___________</w:t>
      </w:r>
      <w:r>
        <w:rPr>
          <w:rFonts w:ascii="Bell MT" w:hAnsi="Bell MT"/>
        </w:rPr>
        <w:tab/>
      </w:r>
      <w:r>
        <w:rPr>
          <w:rFonts w:ascii="Bell MT" w:hAnsi="Bell MT"/>
        </w:rPr>
        <w:tab/>
        <w:t>AMSCO__________</w:t>
      </w:r>
    </w:p>
    <w:p w:rsidR="004B08C6" w:rsidRDefault="004B08C6" w:rsidP="004B08C6">
      <w:pPr>
        <w:pStyle w:val="ListParagraph"/>
        <w:numPr>
          <w:ilvl w:val="0"/>
          <w:numId w:val="15"/>
        </w:numPr>
        <w:rPr>
          <w:rStyle w:val="Strong"/>
          <w:rFonts w:asciiTheme="majorHAnsi" w:hAnsiTheme="majorHAnsi"/>
          <w:b w:val="0"/>
          <w:bCs w:val="0"/>
          <w:sz w:val="20"/>
          <w:szCs w:val="20"/>
        </w:rPr>
      </w:pPr>
      <w:r>
        <w:rPr>
          <w:rFonts w:asciiTheme="majorHAnsi" w:hAnsiTheme="majorHAnsi"/>
          <w:sz w:val="20"/>
          <w:szCs w:val="20"/>
        </w:rPr>
        <w:t>Watch the videos (Chapter 1 and 2 from the APUSHReview.com site) and the Era 1 video (</w:t>
      </w:r>
      <w:hyperlink r:id="rId13" w:history="1">
        <w:r w:rsidRPr="00390992">
          <w:rPr>
            <w:rStyle w:val="Hyperlink"/>
            <w:rFonts w:asciiTheme="majorHAnsi" w:hAnsiTheme="majorHAnsi"/>
            <w:sz w:val="20"/>
            <w:szCs w:val="20"/>
          </w:rPr>
          <w:t>http://ap.gilderlehrman.org/</w:t>
        </w:r>
      </w:hyperlink>
      <w:r>
        <w:rPr>
          <w:rStyle w:val="Strong"/>
          <w:rFonts w:asciiTheme="majorHAnsi" w:hAnsiTheme="majorHAnsi"/>
          <w:sz w:val="20"/>
          <w:szCs w:val="20"/>
        </w:rPr>
        <w:t xml:space="preserve">) </w:t>
      </w:r>
    </w:p>
    <w:p w:rsidR="004B08C6" w:rsidRDefault="004B08C6" w:rsidP="004B08C6">
      <w:pPr>
        <w:pStyle w:val="ListParagraph"/>
        <w:numPr>
          <w:ilvl w:val="0"/>
          <w:numId w:val="15"/>
        </w:numPr>
        <w:rPr>
          <w:rFonts w:asciiTheme="majorHAnsi" w:hAnsiTheme="majorHAnsi"/>
          <w:sz w:val="20"/>
          <w:szCs w:val="20"/>
        </w:rPr>
      </w:pPr>
      <w:r>
        <w:rPr>
          <w:rFonts w:asciiTheme="majorHAnsi" w:hAnsiTheme="majorHAnsi"/>
          <w:sz w:val="20"/>
          <w:szCs w:val="20"/>
        </w:rPr>
        <w:t xml:space="preserve">Read and take notes on Chapters 1 and 2 using the </w:t>
      </w:r>
      <w:proofErr w:type="spellStart"/>
      <w:r>
        <w:rPr>
          <w:rFonts w:asciiTheme="majorHAnsi" w:hAnsiTheme="majorHAnsi"/>
          <w:sz w:val="20"/>
          <w:szCs w:val="20"/>
        </w:rPr>
        <w:t>notesheets</w:t>
      </w:r>
      <w:proofErr w:type="spellEnd"/>
      <w:r>
        <w:rPr>
          <w:rFonts w:asciiTheme="majorHAnsi" w:hAnsiTheme="majorHAnsi"/>
          <w:sz w:val="20"/>
          <w:szCs w:val="20"/>
        </w:rPr>
        <w:t xml:space="preserve"> provided. Please complete all notes in BLUE or BLACK INK, not pencil. </w:t>
      </w:r>
    </w:p>
    <w:p w:rsidR="004B08C6" w:rsidRDefault="004B08C6" w:rsidP="004B08C6">
      <w:pPr>
        <w:pStyle w:val="ListParagraph"/>
        <w:numPr>
          <w:ilvl w:val="1"/>
          <w:numId w:val="15"/>
        </w:numPr>
        <w:rPr>
          <w:rFonts w:asciiTheme="majorHAnsi" w:hAnsiTheme="majorHAnsi"/>
          <w:sz w:val="20"/>
          <w:szCs w:val="20"/>
        </w:rPr>
      </w:pPr>
      <w:r>
        <w:rPr>
          <w:rFonts w:asciiTheme="majorHAnsi" w:hAnsiTheme="majorHAnsi"/>
          <w:sz w:val="20"/>
          <w:szCs w:val="20"/>
        </w:rPr>
        <w:t>Target date to complete Chapter 1: August 7</w:t>
      </w:r>
      <w:r w:rsidRPr="00626C8C">
        <w:rPr>
          <w:rFonts w:asciiTheme="majorHAnsi" w:hAnsiTheme="majorHAnsi"/>
          <w:sz w:val="20"/>
          <w:szCs w:val="20"/>
          <w:vertAlign w:val="superscript"/>
        </w:rPr>
        <w:t>th</w:t>
      </w:r>
      <w:r>
        <w:rPr>
          <w:rFonts w:asciiTheme="majorHAnsi" w:hAnsiTheme="majorHAnsi"/>
          <w:sz w:val="20"/>
          <w:szCs w:val="20"/>
        </w:rPr>
        <w:t>, 2015</w:t>
      </w:r>
    </w:p>
    <w:p w:rsidR="004B08C6" w:rsidRDefault="004B08C6" w:rsidP="004B08C6">
      <w:pPr>
        <w:pStyle w:val="ListParagraph"/>
        <w:numPr>
          <w:ilvl w:val="1"/>
          <w:numId w:val="15"/>
        </w:numPr>
        <w:rPr>
          <w:rFonts w:asciiTheme="majorHAnsi" w:hAnsiTheme="majorHAnsi"/>
          <w:sz w:val="20"/>
          <w:szCs w:val="20"/>
        </w:rPr>
      </w:pPr>
      <w:r>
        <w:rPr>
          <w:rFonts w:asciiTheme="majorHAnsi" w:hAnsiTheme="majorHAnsi"/>
          <w:sz w:val="20"/>
          <w:szCs w:val="20"/>
        </w:rPr>
        <w:t>Target date to complete Chapter 2: August 14</w:t>
      </w:r>
      <w:r w:rsidRPr="00626C8C">
        <w:rPr>
          <w:rFonts w:asciiTheme="majorHAnsi" w:hAnsiTheme="majorHAnsi"/>
          <w:sz w:val="20"/>
          <w:szCs w:val="20"/>
          <w:vertAlign w:val="superscript"/>
        </w:rPr>
        <w:t>th</w:t>
      </w:r>
      <w:r>
        <w:rPr>
          <w:rFonts w:asciiTheme="majorHAnsi" w:hAnsiTheme="majorHAnsi"/>
          <w:sz w:val="20"/>
          <w:szCs w:val="20"/>
        </w:rPr>
        <w:t>, 2015</w:t>
      </w:r>
    </w:p>
    <w:p w:rsidR="004B08C6" w:rsidRDefault="004B08C6" w:rsidP="004B08C6">
      <w:pPr>
        <w:pStyle w:val="ListParagraph"/>
        <w:numPr>
          <w:ilvl w:val="0"/>
          <w:numId w:val="15"/>
        </w:numPr>
        <w:rPr>
          <w:rStyle w:val="Strong"/>
          <w:rFonts w:asciiTheme="majorHAnsi" w:hAnsiTheme="majorHAnsi"/>
          <w:b w:val="0"/>
          <w:bCs w:val="0"/>
          <w:sz w:val="20"/>
          <w:szCs w:val="20"/>
        </w:rPr>
      </w:pPr>
      <w:r>
        <w:rPr>
          <w:rStyle w:val="Strong"/>
          <w:rFonts w:asciiTheme="majorHAnsi" w:hAnsiTheme="majorHAnsi"/>
          <w:sz w:val="20"/>
          <w:szCs w:val="20"/>
        </w:rPr>
        <w:t xml:space="preserve">Read AMSCO, Chapters 1 and 2. </w:t>
      </w:r>
    </w:p>
    <w:p w:rsidR="004B08C6" w:rsidRDefault="004B08C6" w:rsidP="004B08C6">
      <w:pPr>
        <w:pStyle w:val="ListParagraph"/>
        <w:numPr>
          <w:ilvl w:val="0"/>
          <w:numId w:val="15"/>
        </w:numPr>
        <w:rPr>
          <w:rFonts w:asciiTheme="majorHAnsi" w:hAnsiTheme="majorHAnsi"/>
          <w:sz w:val="20"/>
          <w:szCs w:val="20"/>
        </w:rPr>
      </w:pPr>
      <w:r>
        <w:rPr>
          <w:rFonts w:asciiTheme="majorHAnsi" w:hAnsiTheme="majorHAnsi"/>
          <w:sz w:val="20"/>
          <w:szCs w:val="20"/>
        </w:rPr>
        <w:t>Complete the “Reaction Paper” assignment. Target date for completion August 21</w:t>
      </w:r>
      <w:r w:rsidRPr="00626C8C">
        <w:rPr>
          <w:rFonts w:asciiTheme="majorHAnsi" w:hAnsiTheme="majorHAnsi"/>
          <w:sz w:val="20"/>
          <w:szCs w:val="20"/>
          <w:vertAlign w:val="superscript"/>
        </w:rPr>
        <w:t>st</w:t>
      </w:r>
      <w:r>
        <w:rPr>
          <w:rFonts w:asciiTheme="majorHAnsi" w:hAnsiTheme="majorHAnsi"/>
          <w:sz w:val="20"/>
          <w:szCs w:val="20"/>
        </w:rPr>
        <w:t xml:space="preserve">, 2015. </w:t>
      </w:r>
    </w:p>
    <w:p w:rsidR="004B08C6" w:rsidRPr="00626C8C" w:rsidRDefault="004B08C6" w:rsidP="004B08C6">
      <w:pPr>
        <w:rPr>
          <w:rFonts w:asciiTheme="majorHAnsi" w:hAnsiTheme="majorHAnsi"/>
          <w:sz w:val="20"/>
          <w:szCs w:val="20"/>
        </w:rPr>
      </w:pPr>
      <w:r>
        <w:rPr>
          <w:rFonts w:asciiTheme="majorHAnsi" w:hAnsiTheme="majorHAnsi"/>
          <w:sz w:val="20"/>
          <w:szCs w:val="20"/>
        </w:rPr>
        <w:t xml:space="preserve">All assignments are due on the first day of school. </w:t>
      </w:r>
    </w:p>
    <w:p w:rsidR="004B08C6" w:rsidRPr="00626C8C" w:rsidRDefault="004B08C6" w:rsidP="004B08C6">
      <w:pPr>
        <w:rPr>
          <w:rFonts w:asciiTheme="majorHAnsi" w:hAnsiTheme="majorHAnsi"/>
          <w:sz w:val="20"/>
          <w:szCs w:val="20"/>
        </w:rPr>
      </w:pPr>
      <w:r>
        <w:rPr>
          <w:rFonts w:asciiTheme="majorHAnsi" w:hAnsiTheme="majorHAnsi"/>
          <w:sz w:val="20"/>
          <w:szCs w:val="20"/>
        </w:rPr>
        <w:t xml:space="preserve">Anticipate quizzes on Chapters 1 and 2 in the first few days of school in the fall. </w:t>
      </w:r>
    </w:p>
    <w:p w:rsidR="004B08C6" w:rsidRPr="00B73690" w:rsidRDefault="004B08C6" w:rsidP="004B08C6">
      <w:pPr>
        <w:pBdr>
          <w:bottom w:val="single" w:sz="4" w:space="1" w:color="auto"/>
        </w:pBdr>
        <w:jc w:val="center"/>
        <w:rPr>
          <w:rFonts w:ascii="Bell MT" w:hAnsi="Bell MT"/>
          <w:b/>
        </w:rPr>
      </w:pPr>
      <w:proofErr w:type="gramStart"/>
      <w:r w:rsidRPr="00B73690">
        <w:rPr>
          <w:rFonts w:ascii="Bell MT" w:hAnsi="Bell MT"/>
          <w:b/>
        </w:rPr>
        <w:t>v/r</w:t>
      </w:r>
      <w:proofErr w:type="gramEnd"/>
      <w:r w:rsidRPr="00B73690">
        <w:rPr>
          <w:rFonts w:ascii="Bell MT" w:hAnsi="Bell MT"/>
          <w:b/>
        </w:rPr>
        <w:t xml:space="preserve"> SMR</w:t>
      </w:r>
      <w:r w:rsidRPr="00B73690">
        <w:rPr>
          <w:rFonts w:ascii="Bell MT" w:hAnsi="Bell MT"/>
          <w:b/>
        </w:rPr>
        <w:tab/>
      </w:r>
      <w:r w:rsidRPr="00B73690">
        <w:rPr>
          <w:rFonts w:ascii="Bell MT" w:hAnsi="Bell MT"/>
          <w:b/>
        </w:rPr>
        <w:tab/>
      </w:r>
      <w:r w:rsidRPr="00B73690">
        <w:rPr>
          <w:rFonts w:ascii="Bell MT" w:hAnsi="Bell MT"/>
          <w:b/>
        </w:rPr>
        <w:tab/>
      </w:r>
      <w:r w:rsidRPr="00B73690">
        <w:rPr>
          <w:rFonts w:ascii="Bell MT" w:hAnsi="Bell MT"/>
          <w:b/>
        </w:rPr>
        <w:tab/>
      </w:r>
      <w:r w:rsidRPr="00B73690">
        <w:rPr>
          <w:rFonts w:ascii="Bell MT" w:hAnsi="Bell MT"/>
          <w:b/>
        </w:rPr>
        <w:tab/>
        <w:t>retain the top portion of this sheet.</w:t>
      </w:r>
    </w:p>
    <w:p w:rsidR="004B08C6" w:rsidRDefault="004B08C6" w:rsidP="004B08C6">
      <w:pPr>
        <w:rPr>
          <w:rFonts w:asciiTheme="majorHAnsi" w:hAnsiTheme="majorHAnsi"/>
          <w:b/>
          <w:sz w:val="20"/>
        </w:rPr>
      </w:pPr>
      <w:r>
        <w:rPr>
          <w:rFonts w:asciiTheme="majorHAnsi" w:hAnsiTheme="majorHAnsi"/>
          <w:b/>
          <w:sz w:val="20"/>
        </w:rPr>
        <w:t>APUSH 2015-</w:t>
      </w:r>
      <w:proofErr w:type="gramStart"/>
      <w:r>
        <w:rPr>
          <w:rFonts w:asciiTheme="majorHAnsi" w:hAnsiTheme="majorHAnsi"/>
          <w:b/>
          <w:sz w:val="20"/>
        </w:rPr>
        <w:t>16  Acknowledgement</w:t>
      </w:r>
      <w:proofErr w:type="gramEnd"/>
      <w:r>
        <w:rPr>
          <w:rFonts w:asciiTheme="majorHAnsi" w:hAnsiTheme="majorHAnsi"/>
          <w:b/>
          <w:sz w:val="20"/>
        </w:rPr>
        <w:t xml:space="preserve"> of </w:t>
      </w:r>
      <w:r w:rsidRPr="00910D11">
        <w:rPr>
          <w:rFonts w:asciiTheme="majorHAnsi" w:hAnsiTheme="majorHAnsi"/>
          <w:b/>
        </w:rPr>
        <w:t xml:space="preserve">Preparatory </w:t>
      </w:r>
      <w:r>
        <w:rPr>
          <w:rFonts w:asciiTheme="majorHAnsi" w:hAnsiTheme="majorHAnsi"/>
          <w:b/>
          <w:sz w:val="20"/>
        </w:rPr>
        <w:t>Assignment. DUE NLT June 4</w:t>
      </w:r>
      <w:r w:rsidRPr="00F233AD">
        <w:rPr>
          <w:rFonts w:asciiTheme="majorHAnsi" w:hAnsiTheme="majorHAnsi"/>
          <w:b/>
          <w:sz w:val="20"/>
          <w:vertAlign w:val="superscript"/>
        </w:rPr>
        <w:t>th</w:t>
      </w:r>
      <w:r>
        <w:rPr>
          <w:rFonts w:asciiTheme="majorHAnsi" w:hAnsiTheme="majorHAnsi"/>
          <w:b/>
          <w:sz w:val="20"/>
        </w:rPr>
        <w:t xml:space="preserve">, 2015. </w:t>
      </w:r>
    </w:p>
    <w:p w:rsidR="004B08C6" w:rsidRPr="00F233AD" w:rsidRDefault="004B08C6" w:rsidP="004B08C6">
      <w:pPr>
        <w:rPr>
          <w:rFonts w:asciiTheme="majorHAnsi" w:hAnsiTheme="majorHAnsi"/>
          <w:sz w:val="20"/>
        </w:rPr>
      </w:pPr>
      <w:r w:rsidRPr="00F233AD">
        <w:rPr>
          <w:rFonts w:asciiTheme="majorHAnsi" w:hAnsiTheme="majorHAnsi"/>
          <w:b/>
          <w:sz w:val="20"/>
        </w:rPr>
        <w:t>Mr. Radulski.</w:t>
      </w:r>
      <w:r w:rsidRPr="00F233AD">
        <w:rPr>
          <w:rFonts w:asciiTheme="majorHAnsi" w:hAnsiTheme="majorHAnsi"/>
          <w:sz w:val="20"/>
        </w:rPr>
        <w:t xml:space="preserve"> 570-326-2684 </w:t>
      </w:r>
      <w:proofErr w:type="gramStart"/>
      <w:r w:rsidRPr="00F233AD">
        <w:rPr>
          <w:rFonts w:asciiTheme="majorHAnsi" w:hAnsiTheme="majorHAnsi"/>
          <w:sz w:val="20"/>
        </w:rPr>
        <w:t xml:space="preserve">x3223  </w:t>
      </w:r>
      <w:proofErr w:type="gramEnd"/>
      <w:r w:rsidRPr="00F233AD">
        <w:rPr>
          <w:rFonts w:asciiTheme="majorHAnsi" w:hAnsiTheme="majorHAnsi"/>
          <w:sz w:val="20"/>
        </w:rPr>
        <w:fldChar w:fldCharType="begin"/>
      </w:r>
      <w:r w:rsidRPr="00F233AD">
        <w:rPr>
          <w:rFonts w:asciiTheme="majorHAnsi" w:hAnsiTheme="majorHAnsi"/>
          <w:sz w:val="20"/>
        </w:rPr>
        <w:instrText xml:space="preserve"> HYPERLINK "mailto:sradulski@swasd.org" </w:instrText>
      </w:r>
      <w:r w:rsidRPr="00F233AD">
        <w:rPr>
          <w:rFonts w:asciiTheme="majorHAnsi" w:hAnsiTheme="majorHAnsi"/>
          <w:sz w:val="20"/>
        </w:rPr>
        <w:fldChar w:fldCharType="separate"/>
      </w:r>
      <w:r w:rsidRPr="00F233AD">
        <w:rPr>
          <w:rStyle w:val="Hyperlink"/>
          <w:rFonts w:asciiTheme="majorHAnsi" w:hAnsiTheme="majorHAnsi"/>
          <w:sz w:val="20"/>
        </w:rPr>
        <w:t>sradulski@swasd.org</w:t>
      </w:r>
      <w:r w:rsidRPr="00F233AD">
        <w:rPr>
          <w:rFonts w:asciiTheme="majorHAnsi" w:hAnsiTheme="majorHAnsi"/>
          <w:sz w:val="20"/>
        </w:rPr>
        <w:fldChar w:fldCharType="end"/>
      </w:r>
    </w:p>
    <w:p w:rsidR="004B08C6" w:rsidRDefault="004B08C6" w:rsidP="004B08C6">
      <w:pPr>
        <w:rPr>
          <w:rFonts w:ascii="Bell MT" w:hAnsi="Bell MT"/>
        </w:rPr>
      </w:pPr>
      <w:r>
        <w:rPr>
          <w:rFonts w:ascii="Bell MT" w:hAnsi="Bell MT"/>
        </w:rPr>
        <w:t>Student Name: Print_______________________________________________</w:t>
      </w:r>
    </w:p>
    <w:p w:rsidR="004B08C6" w:rsidRDefault="004B08C6" w:rsidP="004B08C6">
      <w:pPr>
        <w:rPr>
          <w:rFonts w:ascii="Bell MT" w:hAnsi="Bell MT"/>
        </w:rPr>
      </w:pPr>
      <w:r>
        <w:rPr>
          <w:rFonts w:ascii="Bell MT" w:hAnsi="Bell MT"/>
        </w:rPr>
        <w:t>Student Signature</w:t>
      </w:r>
      <w:proofErr w:type="gramStart"/>
      <w:r>
        <w:rPr>
          <w:rFonts w:ascii="Bell MT" w:hAnsi="Bell MT"/>
        </w:rPr>
        <w:t>:_</w:t>
      </w:r>
      <w:proofErr w:type="gramEnd"/>
      <w:r>
        <w:rPr>
          <w:rFonts w:ascii="Bell MT" w:hAnsi="Bell MT"/>
        </w:rPr>
        <w:t>________________________________________________</w:t>
      </w:r>
    </w:p>
    <w:p w:rsidR="004B08C6" w:rsidRDefault="004B08C6" w:rsidP="004B08C6">
      <w:pPr>
        <w:rPr>
          <w:rFonts w:ascii="Bell MT" w:hAnsi="Bell MT"/>
        </w:rPr>
      </w:pPr>
      <w:r>
        <w:rPr>
          <w:rFonts w:ascii="Bell MT" w:hAnsi="Bell MT"/>
        </w:rPr>
        <w:t>Parent/Guardian Name: Print _______________________________________</w:t>
      </w:r>
    </w:p>
    <w:p w:rsidR="004B08C6" w:rsidRDefault="004B08C6" w:rsidP="004B08C6">
      <w:pPr>
        <w:rPr>
          <w:rFonts w:ascii="Bell MT" w:hAnsi="Bell MT"/>
        </w:rPr>
      </w:pPr>
      <w:r>
        <w:rPr>
          <w:rFonts w:ascii="Bell MT" w:hAnsi="Bell MT"/>
        </w:rPr>
        <w:t>Parent/Guardian Signature</w:t>
      </w:r>
      <w:proofErr w:type="gramStart"/>
      <w:r>
        <w:rPr>
          <w:rFonts w:ascii="Bell MT" w:hAnsi="Bell MT"/>
        </w:rPr>
        <w:t>:_</w:t>
      </w:r>
      <w:proofErr w:type="gramEnd"/>
      <w:r>
        <w:rPr>
          <w:rFonts w:ascii="Bell MT" w:hAnsi="Bell MT"/>
        </w:rPr>
        <w:t>_________________________________________</w:t>
      </w:r>
    </w:p>
    <w:p w:rsidR="004B08C6" w:rsidRPr="000C62FD" w:rsidRDefault="004B08C6" w:rsidP="004B08C6">
      <w:pPr>
        <w:rPr>
          <w:rFonts w:ascii="Bell MT" w:hAnsi="Bell MT"/>
        </w:rPr>
      </w:pPr>
      <w:r>
        <w:rPr>
          <w:rFonts w:ascii="Bell MT" w:hAnsi="Bell MT"/>
        </w:rPr>
        <w:t>Date</w:t>
      </w:r>
      <w:proofErr w:type="gramStart"/>
      <w:r>
        <w:rPr>
          <w:rFonts w:ascii="Bell MT" w:hAnsi="Bell MT"/>
        </w:rPr>
        <w:t>:_</w:t>
      </w:r>
      <w:proofErr w:type="gramEnd"/>
      <w:r>
        <w:rPr>
          <w:rFonts w:ascii="Bell MT" w:hAnsi="Bell MT"/>
        </w:rPr>
        <w:t>____________________________________________________________</w:t>
      </w:r>
    </w:p>
    <w:p w:rsidR="00C10770" w:rsidRDefault="00C10770">
      <w:pPr>
        <w:rPr>
          <w:rFonts w:asciiTheme="majorHAnsi" w:hAnsiTheme="majorHAnsi"/>
          <w:sz w:val="20"/>
          <w:szCs w:val="20"/>
        </w:rPr>
      </w:pPr>
    </w:p>
    <w:p w:rsidR="00C10770" w:rsidRDefault="00C10770">
      <w:pPr>
        <w:rPr>
          <w:rFonts w:asciiTheme="majorHAnsi" w:hAnsiTheme="majorHAnsi"/>
          <w:sz w:val="20"/>
          <w:szCs w:val="20"/>
        </w:rPr>
      </w:pPr>
    </w:p>
    <w:sectPr w:rsidR="00C1077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E69" w:rsidRDefault="00D12E69" w:rsidP="004B08C6">
      <w:pPr>
        <w:spacing w:after="0" w:line="240" w:lineRule="auto"/>
      </w:pPr>
      <w:r>
        <w:separator/>
      </w:r>
    </w:p>
  </w:endnote>
  <w:endnote w:type="continuationSeparator" w:id="0">
    <w:p w:rsidR="00D12E69" w:rsidRDefault="00D12E69" w:rsidP="004B0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LTStd-Bold">
    <w:panose1 w:val="00000000000000000000"/>
    <w:charset w:val="00"/>
    <w:family w:val="swiss"/>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08C6" w:rsidRDefault="004B08C6" w:rsidP="00F402D0">
    <w:pPr>
      <w:pStyle w:val="Footer"/>
    </w:pPr>
  </w:p>
  <w:p w:rsidR="004B08C6" w:rsidRPr="00F402D0" w:rsidRDefault="00F402D0">
    <w:pPr>
      <w:pStyle w:val="Footer"/>
      <w:rPr>
        <w:sz w:val="16"/>
      </w:rPr>
    </w:pPr>
    <w:r w:rsidRPr="00F402D0">
      <w:rPr>
        <w:sz w:val="16"/>
      </w:rPr>
      <w:fldChar w:fldCharType="begin"/>
    </w:r>
    <w:r w:rsidRPr="00F402D0">
      <w:rPr>
        <w:sz w:val="16"/>
      </w:rPr>
      <w:instrText xml:space="preserve"> FILENAME  \* FirstCap \p  \* MERGEFORMAT </w:instrText>
    </w:r>
    <w:r w:rsidRPr="00F402D0">
      <w:rPr>
        <w:sz w:val="16"/>
      </w:rPr>
      <w:fldChar w:fldCharType="separate"/>
    </w:r>
    <w:r w:rsidRPr="00F402D0">
      <w:rPr>
        <w:noProof/>
        <w:sz w:val="16"/>
      </w:rPr>
      <w:t>F:\SOUTHSIDE FILES\2015 2016 APUSH\SUMMER ASSIGNMENT\2015 Overview Syllabus Scope Sequence BAGPIPE HTS.docx</w:t>
    </w:r>
    <w:r w:rsidRPr="00F402D0">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E69" w:rsidRDefault="00D12E69" w:rsidP="004B08C6">
      <w:pPr>
        <w:spacing w:after="0" w:line="240" w:lineRule="auto"/>
      </w:pPr>
      <w:r>
        <w:separator/>
      </w:r>
    </w:p>
  </w:footnote>
  <w:footnote w:type="continuationSeparator" w:id="0">
    <w:p w:rsidR="00D12E69" w:rsidRDefault="00D12E69" w:rsidP="004B0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505800"/>
      <w:docPartObj>
        <w:docPartGallery w:val="Page Numbers (Top of Page)"/>
        <w:docPartUnique/>
      </w:docPartObj>
    </w:sdtPr>
    <w:sdtEndPr>
      <w:rPr>
        <w:noProof/>
      </w:rPr>
    </w:sdtEndPr>
    <w:sdtContent>
      <w:p w:rsidR="00F402D0" w:rsidRDefault="00F402D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F402D0" w:rsidRDefault="00F402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44AE"/>
    <w:multiLevelType w:val="hybridMultilevel"/>
    <w:tmpl w:val="1A8AA3A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6A4423F"/>
    <w:multiLevelType w:val="hybridMultilevel"/>
    <w:tmpl w:val="3CAE45A0"/>
    <w:lvl w:ilvl="0" w:tplc="F4D2A6F2">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B06467"/>
    <w:multiLevelType w:val="hybridMultilevel"/>
    <w:tmpl w:val="0E425EEE"/>
    <w:lvl w:ilvl="0" w:tplc="275681F4">
      <w:start w:val="1"/>
      <w:numFmt w:val="bullet"/>
      <w:lvlText w:val="o"/>
      <w:lvlJc w:val="left"/>
      <w:pPr>
        <w:tabs>
          <w:tab w:val="num" w:pos="360"/>
        </w:tabs>
        <w:ind w:left="360" w:hanging="360"/>
      </w:pPr>
      <w:rPr>
        <w:rFonts w:ascii="Courier New" w:hAnsi="Courier New"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C63050"/>
    <w:multiLevelType w:val="hybridMultilevel"/>
    <w:tmpl w:val="A5D8E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7E0CC4"/>
    <w:multiLevelType w:val="hybridMultilevel"/>
    <w:tmpl w:val="FFE823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7F6FC0"/>
    <w:multiLevelType w:val="hybridMultilevel"/>
    <w:tmpl w:val="EFC8654E"/>
    <w:lvl w:ilvl="0" w:tplc="F4D2A6F2">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C103A0"/>
    <w:multiLevelType w:val="hybridMultilevel"/>
    <w:tmpl w:val="0CAEC9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3D5FFF"/>
    <w:multiLevelType w:val="hybridMultilevel"/>
    <w:tmpl w:val="1E82C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691BC1"/>
    <w:multiLevelType w:val="hybridMultilevel"/>
    <w:tmpl w:val="24380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74624A"/>
    <w:multiLevelType w:val="hybridMultilevel"/>
    <w:tmpl w:val="243803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A10096"/>
    <w:multiLevelType w:val="hybridMultilevel"/>
    <w:tmpl w:val="5336A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FE2685"/>
    <w:multiLevelType w:val="hybridMultilevel"/>
    <w:tmpl w:val="D7F211BE"/>
    <w:lvl w:ilvl="0" w:tplc="62967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BDB0A84"/>
    <w:multiLevelType w:val="hybridMultilevel"/>
    <w:tmpl w:val="3CB42ED8"/>
    <w:lvl w:ilvl="0" w:tplc="0409000F">
      <w:start w:val="1"/>
      <w:numFmt w:val="decimal"/>
      <w:lvlText w:val="%1."/>
      <w:lvlJc w:val="left"/>
      <w:pPr>
        <w:tabs>
          <w:tab w:val="num" w:pos="360"/>
        </w:tabs>
        <w:ind w:left="360" w:hanging="360"/>
      </w:pPr>
      <w:rPr>
        <w:rFonts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A20343"/>
    <w:multiLevelType w:val="hybridMultilevel"/>
    <w:tmpl w:val="07D0FBE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7D672DFF"/>
    <w:multiLevelType w:val="hybridMultilevel"/>
    <w:tmpl w:val="4C224954"/>
    <w:lvl w:ilvl="0" w:tplc="395E4098">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0"/>
  </w:num>
  <w:num w:numId="4">
    <w:abstractNumId w:val="7"/>
  </w:num>
  <w:num w:numId="5">
    <w:abstractNumId w:val="14"/>
  </w:num>
  <w:num w:numId="6">
    <w:abstractNumId w:val="10"/>
  </w:num>
  <w:num w:numId="7">
    <w:abstractNumId w:val="3"/>
  </w:num>
  <w:num w:numId="8">
    <w:abstractNumId w:val="4"/>
  </w:num>
  <w:num w:numId="9">
    <w:abstractNumId w:val="12"/>
  </w:num>
  <w:num w:numId="10">
    <w:abstractNumId w:val="6"/>
  </w:num>
  <w:num w:numId="11">
    <w:abstractNumId w:val="9"/>
  </w:num>
  <w:num w:numId="12">
    <w:abstractNumId w:val="2"/>
  </w:num>
  <w:num w:numId="13">
    <w:abstractNumId w:val="13"/>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0AB"/>
    <w:rsid w:val="000F25CB"/>
    <w:rsid w:val="0013428F"/>
    <w:rsid w:val="00237FD1"/>
    <w:rsid w:val="002E30AB"/>
    <w:rsid w:val="0033575D"/>
    <w:rsid w:val="00432BC0"/>
    <w:rsid w:val="004B08C6"/>
    <w:rsid w:val="0051588E"/>
    <w:rsid w:val="00526039"/>
    <w:rsid w:val="005F2625"/>
    <w:rsid w:val="00605B30"/>
    <w:rsid w:val="00626C8C"/>
    <w:rsid w:val="00763011"/>
    <w:rsid w:val="008D4BB4"/>
    <w:rsid w:val="008D516A"/>
    <w:rsid w:val="008F1B06"/>
    <w:rsid w:val="00935E10"/>
    <w:rsid w:val="00963980"/>
    <w:rsid w:val="00C10770"/>
    <w:rsid w:val="00C22117"/>
    <w:rsid w:val="00C56DEC"/>
    <w:rsid w:val="00D12E69"/>
    <w:rsid w:val="00DB0A41"/>
    <w:rsid w:val="00DC0D0B"/>
    <w:rsid w:val="00E07418"/>
    <w:rsid w:val="00E52640"/>
    <w:rsid w:val="00EA7F2E"/>
    <w:rsid w:val="00EE1BCB"/>
    <w:rsid w:val="00F4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884D3F-4768-4C5D-86D6-16ABE5B6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0AB"/>
  </w:style>
  <w:style w:type="paragraph" w:styleId="Heading2">
    <w:name w:val="heading 2"/>
    <w:basedOn w:val="Normal"/>
    <w:next w:val="Normal"/>
    <w:link w:val="Heading2Char"/>
    <w:uiPriority w:val="9"/>
    <w:semiHidden/>
    <w:unhideWhenUsed/>
    <w:qFormat/>
    <w:rsid w:val="00C107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E30AB"/>
    <w:pPr>
      <w:keepNext/>
      <w:spacing w:after="0" w:line="240" w:lineRule="auto"/>
      <w:jc w:val="center"/>
      <w:outlineLvl w:val="2"/>
    </w:pPr>
    <w:rPr>
      <w:rFonts w:ascii="Tahoma" w:eastAsia="Times New Roman" w:hAnsi="Tahoma" w:cs="Tahoma"/>
      <w:sz w:val="24"/>
      <w:szCs w:val="24"/>
      <w:u w:val="single"/>
    </w:rPr>
  </w:style>
  <w:style w:type="paragraph" w:styleId="Heading4">
    <w:name w:val="heading 4"/>
    <w:basedOn w:val="Normal"/>
    <w:link w:val="Heading4Char"/>
    <w:qFormat/>
    <w:rsid w:val="002E30AB"/>
    <w:pPr>
      <w:spacing w:before="100" w:beforeAutospacing="1" w:after="100" w:afterAutospacing="1" w:line="240" w:lineRule="auto"/>
      <w:outlineLvl w:val="3"/>
    </w:pPr>
    <w:rPr>
      <w:rFonts w:ascii="Arial Unicode MS" w:eastAsia="Arial Unicode MS" w:hAnsi="Arial Unicode MS" w:cs="Arial Unicode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E30AB"/>
    <w:rPr>
      <w:rFonts w:ascii="Tahoma" w:eastAsia="Times New Roman" w:hAnsi="Tahoma" w:cs="Tahoma"/>
      <w:sz w:val="24"/>
      <w:szCs w:val="24"/>
      <w:u w:val="single"/>
    </w:rPr>
  </w:style>
  <w:style w:type="character" w:customStyle="1" w:styleId="Heading4Char">
    <w:name w:val="Heading 4 Char"/>
    <w:basedOn w:val="DefaultParagraphFont"/>
    <w:link w:val="Heading4"/>
    <w:rsid w:val="002E30AB"/>
    <w:rPr>
      <w:rFonts w:ascii="Arial Unicode MS" w:eastAsia="Arial Unicode MS" w:hAnsi="Arial Unicode MS" w:cs="Arial Unicode MS"/>
      <w:b/>
      <w:bCs/>
      <w:sz w:val="24"/>
      <w:szCs w:val="24"/>
    </w:rPr>
  </w:style>
  <w:style w:type="paragraph" w:styleId="ListParagraph">
    <w:name w:val="List Paragraph"/>
    <w:basedOn w:val="Normal"/>
    <w:uiPriority w:val="34"/>
    <w:qFormat/>
    <w:rsid w:val="002E30AB"/>
    <w:pPr>
      <w:ind w:left="720"/>
      <w:contextualSpacing/>
    </w:pPr>
  </w:style>
  <w:style w:type="paragraph" w:styleId="NormalWeb">
    <w:name w:val="Normal (Web)"/>
    <w:basedOn w:val="Normal"/>
    <w:uiPriority w:val="99"/>
    <w:rsid w:val="002E30AB"/>
    <w:pPr>
      <w:spacing w:before="100" w:beforeAutospacing="1" w:after="100" w:afterAutospacing="1" w:line="240" w:lineRule="auto"/>
    </w:pPr>
    <w:rPr>
      <w:rFonts w:ascii="Arial Unicode MS" w:eastAsia="Arial Unicode MS" w:hAnsi="Arial Unicode MS" w:cs="Arial Unicode MS"/>
      <w:sz w:val="24"/>
      <w:szCs w:val="24"/>
    </w:rPr>
  </w:style>
  <w:style w:type="character" w:styleId="Strong">
    <w:name w:val="Strong"/>
    <w:basedOn w:val="DefaultParagraphFont"/>
    <w:qFormat/>
    <w:rsid w:val="002E30AB"/>
    <w:rPr>
      <w:b/>
      <w:bCs/>
    </w:rPr>
  </w:style>
  <w:style w:type="character" w:styleId="Emphasis">
    <w:name w:val="Emphasis"/>
    <w:basedOn w:val="DefaultParagraphFont"/>
    <w:qFormat/>
    <w:rsid w:val="002E30AB"/>
    <w:rPr>
      <w:i/>
      <w:iCs/>
    </w:rPr>
  </w:style>
  <w:style w:type="paragraph" w:customStyle="1" w:styleId="Default">
    <w:name w:val="Default"/>
    <w:rsid w:val="002E30AB"/>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2E30AB"/>
    <w:pPr>
      <w:widowControl w:val="0"/>
      <w:autoSpaceDE w:val="0"/>
      <w:autoSpaceDN w:val="0"/>
      <w:adjustRightInd w:val="0"/>
      <w:spacing w:after="0" w:line="240" w:lineRule="auto"/>
      <w:ind w:left="820"/>
    </w:pPr>
    <w:rPr>
      <w:rFonts w:ascii="Calibri" w:eastAsia="Times New Roman" w:hAnsi="Calibri" w:cs="Calibri"/>
      <w:sz w:val="24"/>
      <w:szCs w:val="24"/>
    </w:rPr>
  </w:style>
  <w:style w:type="character" w:customStyle="1" w:styleId="BodyTextChar">
    <w:name w:val="Body Text Char"/>
    <w:basedOn w:val="DefaultParagraphFont"/>
    <w:link w:val="BodyText"/>
    <w:uiPriority w:val="1"/>
    <w:rsid w:val="002E30AB"/>
    <w:rPr>
      <w:rFonts w:ascii="Calibri" w:eastAsia="Times New Roman" w:hAnsi="Calibri" w:cs="Calibri"/>
      <w:sz w:val="24"/>
      <w:szCs w:val="24"/>
    </w:rPr>
  </w:style>
  <w:style w:type="character" w:styleId="Hyperlink">
    <w:name w:val="Hyperlink"/>
    <w:basedOn w:val="DefaultParagraphFont"/>
    <w:uiPriority w:val="99"/>
    <w:unhideWhenUsed/>
    <w:rsid w:val="00605B30"/>
    <w:rPr>
      <w:color w:val="0563C1" w:themeColor="hyperlink"/>
      <w:u w:val="single"/>
    </w:rPr>
  </w:style>
  <w:style w:type="character" w:customStyle="1" w:styleId="Heading2Char">
    <w:name w:val="Heading 2 Char"/>
    <w:basedOn w:val="DefaultParagraphFont"/>
    <w:link w:val="Heading2"/>
    <w:uiPriority w:val="9"/>
    <w:semiHidden/>
    <w:rsid w:val="00C1077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B0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8C6"/>
  </w:style>
  <w:style w:type="paragraph" w:styleId="Footer">
    <w:name w:val="footer"/>
    <w:basedOn w:val="Normal"/>
    <w:link w:val="FooterChar"/>
    <w:uiPriority w:val="99"/>
    <w:unhideWhenUsed/>
    <w:rsid w:val="004B0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8C6"/>
  </w:style>
  <w:style w:type="paragraph" w:styleId="BalloonText">
    <w:name w:val="Balloon Text"/>
    <w:basedOn w:val="Normal"/>
    <w:link w:val="BalloonTextChar"/>
    <w:uiPriority w:val="99"/>
    <w:semiHidden/>
    <w:unhideWhenUsed/>
    <w:rsid w:val="009639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9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pushreview.com/textbook-chapter-review-videos-2/chapter-review-videos/" TargetMode="External"/><Relationship Id="rId13" Type="http://schemas.openxmlformats.org/officeDocument/2006/relationships/hyperlink" Target="http://ap.gilderlehrman.org/" TargetMode="External"/><Relationship Id="rId3" Type="http://schemas.openxmlformats.org/officeDocument/2006/relationships/settings" Target="settings.xml"/><Relationship Id="rId7" Type="http://schemas.openxmlformats.org/officeDocument/2006/relationships/hyperlink" Target="mailto:smradulski@swasd.org" TargetMode="External"/><Relationship Id="rId12" Type="http://schemas.openxmlformats.org/officeDocument/2006/relationships/hyperlink" Target="mailto:sradulski@swasd.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p.gilderlehrman.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2395</Words>
  <Characters>13657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South Williamsport Area School District</Company>
  <LinksUpToDate>false</LinksUpToDate>
  <CharactersWithSpaces>16020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Radulski</dc:creator>
  <cp:keywords/>
  <dc:description/>
  <cp:lastModifiedBy>Steve</cp:lastModifiedBy>
  <cp:revision>20</cp:revision>
  <cp:lastPrinted>2015-05-28T19:12:00Z</cp:lastPrinted>
  <dcterms:created xsi:type="dcterms:W3CDTF">2015-05-27T19:39:00Z</dcterms:created>
  <dcterms:modified xsi:type="dcterms:W3CDTF">2015-06-18T14:08:00Z</dcterms:modified>
</cp:coreProperties>
</file>